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611004" w:rsidRPr="00611004" w:rsidTr="007461A8">
        <w:trPr>
          <w:trHeight w:val="465"/>
        </w:trPr>
        <w:tc>
          <w:tcPr>
            <w:tcW w:w="3964" w:type="dxa"/>
            <w:vMerge w:val="restart"/>
            <w:hideMark/>
          </w:tcPr>
          <w:p w:rsidR="00611004" w:rsidRPr="00611004" w:rsidRDefault="00611004" w:rsidP="00611004">
            <w:pPr>
              <w:jc w:val="center"/>
              <w:rPr>
                <w:rFonts w:ascii="Times New Roman" w:hAnsi="Times New Roman"/>
              </w:rPr>
            </w:pPr>
            <w:r w:rsidRPr="00611004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1143000" cy="752475"/>
                  <wp:effectExtent l="0" t="0" r="0" b="9525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004" w:rsidRPr="00611004" w:rsidRDefault="00611004" w:rsidP="00611004">
            <w:pPr>
              <w:jc w:val="center"/>
              <w:rPr>
                <w:rFonts w:ascii="Times New Roman" w:hAnsi="Times New Roman"/>
              </w:rPr>
            </w:pPr>
            <w:r w:rsidRPr="00611004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611004" w:rsidRPr="00611004" w:rsidRDefault="00611004" w:rsidP="00611004"/>
        </w:tc>
        <w:tc>
          <w:tcPr>
            <w:tcW w:w="4258" w:type="dxa"/>
          </w:tcPr>
          <w:p w:rsidR="00611004" w:rsidRPr="00611004" w:rsidRDefault="00611004" w:rsidP="00611004"/>
        </w:tc>
      </w:tr>
      <w:tr w:rsidR="00611004" w:rsidRPr="00611004" w:rsidTr="007461A8">
        <w:trPr>
          <w:trHeight w:val="140"/>
        </w:trPr>
        <w:tc>
          <w:tcPr>
            <w:tcW w:w="0" w:type="auto"/>
            <w:vMerge/>
            <w:vAlign w:val="center"/>
            <w:hideMark/>
          </w:tcPr>
          <w:p w:rsidR="00611004" w:rsidRPr="00611004" w:rsidRDefault="00611004" w:rsidP="00611004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11004" w:rsidRPr="00611004" w:rsidRDefault="00611004" w:rsidP="00611004">
            <w:pPr>
              <w:rPr>
                <w:b/>
              </w:rPr>
            </w:pPr>
          </w:p>
        </w:tc>
        <w:tc>
          <w:tcPr>
            <w:tcW w:w="4258" w:type="dxa"/>
          </w:tcPr>
          <w:p w:rsidR="00611004" w:rsidRPr="00611004" w:rsidRDefault="00611004" w:rsidP="006110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1004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611004" w:rsidRPr="00611004" w:rsidRDefault="00611004" w:rsidP="0061100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1004" w:rsidRPr="00611004" w:rsidRDefault="00611004" w:rsidP="00611004">
            <w:pPr>
              <w:rPr>
                <w:rFonts w:ascii="Times New Roman" w:hAnsi="Times New Roman"/>
                <w:i/>
                <w:color w:val="0563C1"/>
                <w:sz w:val="20"/>
                <w:szCs w:val="20"/>
                <w:u w:val="single"/>
              </w:rPr>
            </w:pPr>
            <w:r w:rsidRPr="00611004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8" w:history="1">
              <w:r w:rsidRPr="00611004">
                <w:rPr>
                  <w:rFonts w:ascii="Times New Roman" w:hAnsi="Times New Roman"/>
                  <w:i/>
                  <w:color w:val="0066CC"/>
                  <w:sz w:val="20"/>
                  <w:szCs w:val="20"/>
                  <w:u w:val="single"/>
                </w:rPr>
                <w:t>garcin.opcina@gmail.com</w:t>
              </w:r>
            </w:hyperlink>
          </w:p>
        </w:tc>
      </w:tr>
      <w:tr w:rsidR="00611004" w:rsidRPr="00611004" w:rsidTr="007461A8">
        <w:tc>
          <w:tcPr>
            <w:tcW w:w="3964" w:type="dxa"/>
            <w:hideMark/>
          </w:tcPr>
          <w:p w:rsidR="00611004" w:rsidRPr="00611004" w:rsidRDefault="00611004" w:rsidP="00611004">
            <w:pPr>
              <w:jc w:val="center"/>
              <w:rPr>
                <w:rFonts w:ascii="Times New Roman" w:hAnsi="Times New Roman"/>
                <w:b/>
              </w:rPr>
            </w:pPr>
            <w:r w:rsidRPr="00611004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611004" w:rsidRPr="00611004" w:rsidRDefault="00611004" w:rsidP="00611004">
            <w:pPr>
              <w:rPr>
                <w:b/>
              </w:rPr>
            </w:pPr>
          </w:p>
        </w:tc>
        <w:tc>
          <w:tcPr>
            <w:tcW w:w="4258" w:type="dxa"/>
            <w:hideMark/>
          </w:tcPr>
          <w:p w:rsidR="00611004" w:rsidRPr="00611004" w:rsidRDefault="00611004" w:rsidP="006110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1004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611004" w:rsidRPr="00611004" w:rsidTr="007461A8">
        <w:tc>
          <w:tcPr>
            <w:tcW w:w="3964" w:type="dxa"/>
            <w:hideMark/>
          </w:tcPr>
          <w:p w:rsidR="00611004" w:rsidRPr="00611004" w:rsidRDefault="00611004" w:rsidP="00611004">
            <w:pPr>
              <w:jc w:val="center"/>
              <w:rPr>
                <w:rFonts w:ascii="Times New Roman" w:hAnsi="Times New Roman"/>
                <w:b/>
              </w:rPr>
            </w:pPr>
            <w:r w:rsidRPr="00611004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611004" w:rsidRPr="00611004" w:rsidRDefault="00611004" w:rsidP="00611004">
            <w:pPr>
              <w:rPr>
                <w:b/>
              </w:rPr>
            </w:pPr>
          </w:p>
        </w:tc>
        <w:tc>
          <w:tcPr>
            <w:tcW w:w="4258" w:type="dxa"/>
            <w:hideMark/>
          </w:tcPr>
          <w:p w:rsidR="00611004" w:rsidRPr="00611004" w:rsidRDefault="00611004" w:rsidP="006110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1004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611004" w:rsidRPr="00611004" w:rsidTr="007461A8">
        <w:tc>
          <w:tcPr>
            <w:tcW w:w="3964" w:type="dxa"/>
          </w:tcPr>
          <w:p w:rsidR="00611004" w:rsidRPr="00611004" w:rsidRDefault="00611004" w:rsidP="006110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611004" w:rsidRPr="00611004" w:rsidRDefault="00611004" w:rsidP="00611004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611004" w:rsidRPr="00611004" w:rsidRDefault="00611004" w:rsidP="006110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1004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611004" w:rsidRPr="00611004" w:rsidTr="007461A8">
        <w:tc>
          <w:tcPr>
            <w:tcW w:w="3964" w:type="dxa"/>
            <w:hideMark/>
          </w:tcPr>
          <w:p w:rsidR="00611004" w:rsidRPr="00611004" w:rsidRDefault="00611004" w:rsidP="00611004">
            <w:pPr>
              <w:rPr>
                <w:rFonts w:ascii="Times New Roman" w:hAnsi="Times New Roman"/>
              </w:rPr>
            </w:pPr>
            <w:r w:rsidRPr="00611004">
              <w:rPr>
                <w:rFonts w:ascii="Times New Roman" w:hAnsi="Times New Roman"/>
              </w:rPr>
              <w:t>KLASA:   023-01/20-01/10</w:t>
            </w:r>
          </w:p>
        </w:tc>
        <w:tc>
          <w:tcPr>
            <w:tcW w:w="2127" w:type="dxa"/>
          </w:tcPr>
          <w:p w:rsidR="00611004" w:rsidRPr="00611004" w:rsidRDefault="00611004" w:rsidP="00611004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611004" w:rsidRPr="00611004" w:rsidRDefault="00611004" w:rsidP="006110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11004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611004" w:rsidRPr="00611004" w:rsidTr="007461A8">
        <w:tc>
          <w:tcPr>
            <w:tcW w:w="3964" w:type="dxa"/>
            <w:hideMark/>
          </w:tcPr>
          <w:p w:rsidR="00611004" w:rsidRPr="00611004" w:rsidRDefault="00611004" w:rsidP="00611004">
            <w:pPr>
              <w:rPr>
                <w:rFonts w:ascii="Times New Roman" w:hAnsi="Times New Roman"/>
              </w:rPr>
            </w:pPr>
            <w:r w:rsidRPr="00611004">
              <w:rPr>
                <w:rFonts w:ascii="Times New Roman" w:hAnsi="Times New Roman"/>
              </w:rPr>
              <w:t>URBROJ: 2178/06-03-20-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611004" w:rsidRPr="00611004" w:rsidRDefault="00611004" w:rsidP="00611004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611004" w:rsidRPr="00611004" w:rsidRDefault="00611004" w:rsidP="0061100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11004" w:rsidRPr="00611004" w:rsidTr="007461A8">
        <w:tc>
          <w:tcPr>
            <w:tcW w:w="3964" w:type="dxa"/>
            <w:hideMark/>
          </w:tcPr>
          <w:p w:rsidR="00611004" w:rsidRPr="00611004" w:rsidRDefault="00611004" w:rsidP="00611004">
            <w:pPr>
              <w:rPr>
                <w:rFonts w:ascii="Times New Roman" w:hAnsi="Times New Roman"/>
              </w:rPr>
            </w:pPr>
            <w:r w:rsidRPr="00611004">
              <w:rPr>
                <w:rFonts w:ascii="Times New Roman" w:hAnsi="Times New Roman"/>
              </w:rPr>
              <w:t xml:space="preserve">Garčin, </w:t>
            </w:r>
            <w:r>
              <w:rPr>
                <w:rFonts w:ascii="Times New Roman" w:hAnsi="Times New Roman"/>
              </w:rPr>
              <w:t>10</w:t>
            </w:r>
            <w:r w:rsidRPr="0061100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</w:t>
            </w:r>
            <w:r w:rsidRPr="00611004">
              <w:rPr>
                <w:rFonts w:ascii="Times New Roman" w:hAnsi="Times New Roman"/>
              </w:rPr>
              <w:t xml:space="preserve"> 2020.</w:t>
            </w:r>
          </w:p>
        </w:tc>
        <w:tc>
          <w:tcPr>
            <w:tcW w:w="2127" w:type="dxa"/>
          </w:tcPr>
          <w:p w:rsidR="00611004" w:rsidRPr="00611004" w:rsidRDefault="00611004" w:rsidP="00611004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611004" w:rsidRPr="00611004" w:rsidRDefault="00611004" w:rsidP="00611004">
            <w:pPr>
              <w:rPr>
                <w:rFonts w:ascii="Times New Roman" w:hAnsi="Times New Roman"/>
                <w:iCs/>
              </w:rPr>
            </w:pPr>
          </w:p>
          <w:p w:rsidR="00611004" w:rsidRPr="00611004" w:rsidRDefault="00611004" w:rsidP="00611004">
            <w:pPr>
              <w:rPr>
                <w:rFonts w:ascii="Times New Roman" w:hAnsi="Times New Roman"/>
                <w:iCs/>
              </w:rPr>
            </w:pPr>
          </w:p>
        </w:tc>
      </w:tr>
    </w:tbl>
    <w:p w:rsidR="00A87820" w:rsidRPr="00A87820" w:rsidRDefault="00A87820">
      <w:pPr>
        <w:pStyle w:val="Tijeloteksta4"/>
        <w:shd w:val="clear" w:color="auto" w:fill="auto"/>
        <w:ind w:left="20" w:right="5140" w:firstLine="0"/>
        <w:rPr>
          <w:sz w:val="24"/>
          <w:szCs w:val="24"/>
        </w:rPr>
      </w:pPr>
    </w:p>
    <w:p w:rsidR="00611004" w:rsidRDefault="00611004" w:rsidP="00611004">
      <w:pPr>
        <w:pStyle w:val="Tijeloteksta"/>
        <w:shd w:val="clear" w:color="auto" w:fill="auto"/>
        <w:spacing w:after="176" w:line="274" w:lineRule="exact"/>
        <w:ind w:left="40" w:right="40" w:firstLine="0"/>
        <w:jc w:val="both"/>
        <w:rPr>
          <w:rStyle w:val="TijelotekstaChar1"/>
          <w:color w:val="000000"/>
          <w:sz w:val="24"/>
          <w:szCs w:val="24"/>
        </w:rPr>
      </w:pPr>
      <w:r w:rsidRPr="00C25C92">
        <w:rPr>
          <w:rStyle w:val="TijelotekstaChar1"/>
          <w:color w:val="000000"/>
          <w:sz w:val="24"/>
          <w:szCs w:val="24"/>
        </w:rPr>
        <w:t xml:space="preserve">Na temelju </w:t>
      </w:r>
      <w:r w:rsidRPr="00337093">
        <w:rPr>
          <w:rStyle w:val="TijelotekstaChar1"/>
          <w:color w:val="000000"/>
          <w:sz w:val="24"/>
          <w:szCs w:val="24"/>
        </w:rPr>
        <w:t>Odluke Ministarstva rada i mirovinskog sustava o financiranju projekta „Zaželi - Program zapošljavanja žena“, KLASA: 910-04/17-07/10, URBROJ: 524-06-03-01-01/</w:t>
      </w:r>
      <w:r>
        <w:rPr>
          <w:rStyle w:val="TijelotekstaChar1"/>
          <w:color w:val="000000"/>
          <w:sz w:val="24"/>
          <w:szCs w:val="24"/>
        </w:rPr>
        <w:t>1</w:t>
      </w:r>
      <w:r w:rsidRPr="00337093">
        <w:rPr>
          <w:rStyle w:val="TijelotekstaChar1"/>
          <w:color w:val="000000"/>
          <w:sz w:val="24"/>
          <w:szCs w:val="24"/>
        </w:rPr>
        <w:t>-20-</w:t>
      </w:r>
      <w:r>
        <w:rPr>
          <w:rStyle w:val="TijelotekstaChar1"/>
          <w:color w:val="000000"/>
          <w:sz w:val="24"/>
          <w:szCs w:val="24"/>
        </w:rPr>
        <w:t>625</w:t>
      </w:r>
      <w:r w:rsidRPr="00337093">
        <w:rPr>
          <w:rStyle w:val="TijelotekstaChar1"/>
          <w:color w:val="000000"/>
          <w:sz w:val="24"/>
          <w:szCs w:val="24"/>
        </w:rPr>
        <w:t xml:space="preserve"> od 1</w:t>
      </w:r>
      <w:r>
        <w:rPr>
          <w:rStyle w:val="TijelotekstaChar1"/>
          <w:color w:val="000000"/>
          <w:sz w:val="24"/>
          <w:szCs w:val="24"/>
        </w:rPr>
        <w:t>6</w:t>
      </w:r>
      <w:r w:rsidRPr="00337093">
        <w:rPr>
          <w:rStyle w:val="TijelotekstaChar1"/>
          <w:color w:val="000000"/>
          <w:sz w:val="24"/>
          <w:szCs w:val="24"/>
        </w:rPr>
        <w:t>. siječnja 2020. godine i Ugovora o dodjeli bespovratnih sredstava za projekte koji se financiraju iz Europskog socijalnog fonda u financijskom razdoblju 2014. - 2020., Kodni broj: UP.02.1.1.05.0325 od 19. veljače 2020. godine,</w:t>
      </w:r>
      <w:r w:rsidRPr="00C25C92">
        <w:rPr>
          <w:rStyle w:val="TijelotekstaChar1"/>
          <w:color w:val="000000"/>
          <w:sz w:val="24"/>
          <w:szCs w:val="24"/>
        </w:rPr>
        <w:t xml:space="preserve"> te članka </w:t>
      </w:r>
      <w:r>
        <w:rPr>
          <w:rStyle w:val="TijelotekstaChar1"/>
          <w:color w:val="000000"/>
          <w:sz w:val="24"/>
          <w:szCs w:val="24"/>
        </w:rPr>
        <w:t>48</w:t>
      </w:r>
      <w:r w:rsidRPr="00C25C92">
        <w:rPr>
          <w:rStyle w:val="TijelotekstaChar1"/>
          <w:color w:val="000000"/>
          <w:sz w:val="24"/>
          <w:szCs w:val="24"/>
        </w:rPr>
        <w:t xml:space="preserve">. Statuta </w:t>
      </w:r>
      <w:r>
        <w:rPr>
          <w:rStyle w:val="TijelotekstaChar1"/>
          <w:color w:val="000000"/>
          <w:sz w:val="24"/>
          <w:szCs w:val="24"/>
        </w:rPr>
        <w:t>Općine Garčin</w:t>
      </w:r>
      <w:r w:rsidRPr="00C25C92">
        <w:rPr>
          <w:rStyle w:val="TijelotekstaChar1"/>
          <w:color w:val="000000"/>
          <w:sz w:val="24"/>
          <w:szCs w:val="24"/>
        </w:rPr>
        <w:t xml:space="preserve"> (</w:t>
      </w:r>
      <w:r>
        <w:rPr>
          <w:rStyle w:val="TijelotekstaChar1"/>
          <w:color w:val="000000"/>
          <w:sz w:val="24"/>
          <w:szCs w:val="24"/>
        </w:rPr>
        <w:t xml:space="preserve">''Službeni vjesnik Brodsko-posavske županije'' broj 02/18, 09/18 i 13/18 – pročišćeni tekst) općinski načelnik Općine Garčin Mato Grgić, dipl. </w:t>
      </w:r>
      <w:proofErr w:type="spellStart"/>
      <w:r>
        <w:rPr>
          <w:rStyle w:val="TijelotekstaChar1"/>
          <w:color w:val="000000"/>
          <w:sz w:val="24"/>
          <w:szCs w:val="24"/>
        </w:rPr>
        <w:t>iur</w:t>
      </w:r>
      <w:proofErr w:type="spellEnd"/>
      <w:r>
        <w:rPr>
          <w:rStyle w:val="TijelotekstaChar1"/>
          <w:color w:val="000000"/>
          <w:sz w:val="24"/>
          <w:szCs w:val="24"/>
        </w:rPr>
        <w:t>.</w:t>
      </w:r>
      <w:r w:rsidRPr="00C25C92">
        <w:rPr>
          <w:rStyle w:val="TijelotekstaChar1"/>
          <w:color w:val="000000"/>
          <w:sz w:val="24"/>
          <w:szCs w:val="24"/>
        </w:rPr>
        <w:t xml:space="preserve"> objavljuje</w:t>
      </w:r>
    </w:p>
    <w:p w:rsidR="00D551DB" w:rsidRDefault="00272EBD">
      <w:pPr>
        <w:pStyle w:val="Bodytext20"/>
        <w:shd w:val="clear" w:color="auto" w:fill="auto"/>
        <w:spacing w:after="240" w:line="274" w:lineRule="exact"/>
        <w:ind w:right="40"/>
        <w:jc w:val="center"/>
        <w:rPr>
          <w:rStyle w:val="Bodytext2Spacing3pt"/>
          <w:b/>
          <w:bCs/>
          <w:sz w:val="24"/>
          <w:szCs w:val="24"/>
        </w:rPr>
      </w:pPr>
      <w:r w:rsidRPr="00A87820">
        <w:rPr>
          <w:rStyle w:val="Bodytext2Spacing3pt"/>
          <w:b/>
          <w:bCs/>
          <w:sz w:val="24"/>
          <w:szCs w:val="24"/>
        </w:rPr>
        <w:t xml:space="preserve">OGLAS </w:t>
      </w:r>
    </w:p>
    <w:p w:rsidR="003B3653" w:rsidRPr="00A87820" w:rsidRDefault="00272EBD">
      <w:pPr>
        <w:pStyle w:val="Bodytext20"/>
        <w:shd w:val="clear" w:color="auto" w:fill="auto"/>
        <w:spacing w:after="240" w:line="274" w:lineRule="exact"/>
        <w:ind w:right="40"/>
        <w:jc w:val="center"/>
        <w:rPr>
          <w:sz w:val="24"/>
          <w:szCs w:val="24"/>
        </w:rPr>
      </w:pPr>
      <w:r w:rsidRPr="00A87820">
        <w:rPr>
          <w:sz w:val="24"/>
          <w:szCs w:val="24"/>
        </w:rPr>
        <w:t xml:space="preserve">za prijam u službu na određeno vrijeme u </w:t>
      </w:r>
      <w:r w:rsidR="00D551DB">
        <w:rPr>
          <w:sz w:val="24"/>
          <w:szCs w:val="24"/>
        </w:rPr>
        <w:t>Jedinstveni u</w:t>
      </w:r>
      <w:r w:rsidRPr="00A87820">
        <w:rPr>
          <w:sz w:val="24"/>
          <w:szCs w:val="24"/>
        </w:rPr>
        <w:t xml:space="preserve">pravni odjel </w:t>
      </w:r>
      <w:r w:rsidR="00D551DB">
        <w:rPr>
          <w:sz w:val="24"/>
          <w:szCs w:val="24"/>
        </w:rPr>
        <w:t xml:space="preserve">Općine </w:t>
      </w:r>
      <w:r w:rsidR="00611004">
        <w:rPr>
          <w:sz w:val="24"/>
          <w:szCs w:val="24"/>
        </w:rPr>
        <w:t>Garčin</w:t>
      </w:r>
      <w:r w:rsidRPr="00A87820">
        <w:rPr>
          <w:sz w:val="24"/>
          <w:szCs w:val="24"/>
        </w:rPr>
        <w:t xml:space="preserve"> na radna mjesta:</w:t>
      </w:r>
    </w:p>
    <w:p w:rsidR="003B3653" w:rsidRPr="00A87820" w:rsidRDefault="00611004">
      <w:pPr>
        <w:pStyle w:val="Tijeloteksta4"/>
        <w:numPr>
          <w:ilvl w:val="0"/>
          <w:numId w:val="1"/>
        </w:numPr>
        <w:shd w:val="clear" w:color="auto" w:fill="auto"/>
        <w:tabs>
          <w:tab w:val="left" w:pos="724"/>
        </w:tabs>
        <w:spacing w:after="0"/>
        <w:ind w:lef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ADMINISTRATOR</w:t>
      </w:r>
      <w:r w:rsidR="00272EBD" w:rsidRPr="00A8782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72EBD" w:rsidRPr="00A87820">
        <w:rPr>
          <w:sz w:val="24"/>
          <w:szCs w:val="24"/>
        </w:rPr>
        <w:t xml:space="preserve"> </w:t>
      </w:r>
      <w:r>
        <w:rPr>
          <w:sz w:val="24"/>
          <w:szCs w:val="24"/>
        </w:rPr>
        <w:t>PROJEKT ADMINISTRATOR</w:t>
      </w:r>
    </w:p>
    <w:p w:rsidR="007C7CE2" w:rsidRPr="007C7CE2" w:rsidRDefault="00272EBD" w:rsidP="007C7CE2">
      <w:pPr>
        <w:pStyle w:val="Tijeloteksta4"/>
        <w:numPr>
          <w:ilvl w:val="0"/>
          <w:numId w:val="2"/>
        </w:numPr>
        <w:shd w:val="clear" w:color="auto" w:fill="auto"/>
        <w:tabs>
          <w:tab w:val="left" w:pos="1408"/>
        </w:tabs>
        <w:spacing w:after="233"/>
        <w:ind w:left="1460" w:right="40"/>
        <w:rPr>
          <w:sz w:val="24"/>
          <w:szCs w:val="24"/>
        </w:rPr>
      </w:pPr>
      <w:r w:rsidRPr="00A87820">
        <w:rPr>
          <w:sz w:val="24"/>
          <w:szCs w:val="24"/>
        </w:rPr>
        <w:t>jedan izvršitelj/</w:t>
      </w:r>
      <w:proofErr w:type="spellStart"/>
      <w:r w:rsidRPr="00A87820">
        <w:rPr>
          <w:sz w:val="24"/>
          <w:szCs w:val="24"/>
        </w:rPr>
        <w:t>ica</w:t>
      </w:r>
      <w:proofErr w:type="spellEnd"/>
      <w:r w:rsidRPr="00A87820">
        <w:rPr>
          <w:sz w:val="24"/>
          <w:szCs w:val="24"/>
        </w:rPr>
        <w:t xml:space="preserve">, na određeno vrijeme od </w:t>
      </w:r>
      <w:r w:rsidR="00683410">
        <w:rPr>
          <w:sz w:val="24"/>
          <w:szCs w:val="24"/>
        </w:rPr>
        <w:t>29</w:t>
      </w:r>
      <w:r w:rsidRPr="00A87820">
        <w:rPr>
          <w:sz w:val="24"/>
          <w:szCs w:val="24"/>
        </w:rPr>
        <w:t xml:space="preserve"> mjeseci, radi obavljanja privremenih poslova (EU-projekt ZAŽELI - PROGRAM ZAPOŠLJAVANJA ŽENA, naziv projekta </w:t>
      </w:r>
      <w:r w:rsidR="00F915D1">
        <w:rPr>
          <w:sz w:val="24"/>
          <w:szCs w:val="24"/>
        </w:rPr>
        <w:t>''</w:t>
      </w:r>
      <w:r w:rsidR="00D551DB">
        <w:rPr>
          <w:sz w:val="24"/>
          <w:szCs w:val="24"/>
        </w:rPr>
        <w:t xml:space="preserve">Zaželi bolji život u općini </w:t>
      </w:r>
      <w:r w:rsidR="00F915D1">
        <w:rPr>
          <w:sz w:val="24"/>
          <w:szCs w:val="24"/>
        </w:rPr>
        <w:t>Garčin''</w:t>
      </w:r>
      <w:r w:rsidRPr="00A87820">
        <w:rPr>
          <w:sz w:val="24"/>
          <w:szCs w:val="24"/>
        </w:rPr>
        <w:t>)</w:t>
      </w:r>
    </w:p>
    <w:p w:rsidR="007C7CE2" w:rsidRPr="00A87820" w:rsidRDefault="007C7CE2" w:rsidP="007C7CE2">
      <w:pPr>
        <w:pStyle w:val="Tijeloteksta4"/>
        <w:shd w:val="clear" w:color="auto" w:fill="auto"/>
        <w:spacing w:after="0"/>
        <w:ind w:left="20" w:firstLine="0"/>
        <w:rPr>
          <w:sz w:val="24"/>
          <w:szCs w:val="24"/>
        </w:rPr>
      </w:pPr>
      <w:r w:rsidRPr="00A87820">
        <w:rPr>
          <w:sz w:val="24"/>
          <w:szCs w:val="24"/>
        </w:rPr>
        <w:t>Opis privremenih poslova:</w:t>
      </w:r>
    </w:p>
    <w:p w:rsidR="007C7CE2" w:rsidRDefault="007C7CE2" w:rsidP="007C7CE2">
      <w:pPr>
        <w:pStyle w:val="Tijeloteksta4"/>
        <w:shd w:val="clear" w:color="auto" w:fill="auto"/>
        <w:spacing w:after="0" w:line="283" w:lineRule="exact"/>
        <w:ind w:firstLine="0"/>
        <w:rPr>
          <w:sz w:val="24"/>
          <w:szCs w:val="24"/>
        </w:rPr>
      </w:pPr>
    </w:p>
    <w:p w:rsidR="007C7CE2" w:rsidRDefault="007C7CE2" w:rsidP="007C7CE2">
      <w:pPr>
        <w:pStyle w:val="Tijeloteksta4"/>
        <w:shd w:val="clear" w:color="auto" w:fill="auto"/>
        <w:spacing w:after="0" w:line="28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Pomaže u obavljanju</w:t>
      </w:r>
      <w:r w:rsidRPr="00417DBA">
        <w:rPr>
          <w:sz w:val="24"/>
          <w:szCs w:val="24"/>
        </w:rPr>
        <w:t xml:space="preserve"> administrativn</w:t>
      </w:r>
      <w:r>
        <w:rPr>
          <w:sz w:val="24"/>
          <w:szCs w:val="24"/>
        </w:rPr>
        <w:t>ih</w:t>
      </w:r>
      <w:r w:rsidRPr="00417DBA">
        <w:rPr>
          <w:sz w:val="24"/>
          <w:szCs w:val="24"/>
        </w:rPr>
        <w:t xml:space="preserve"> poslov</w:t>
      </w:r>
      <w:r>
        <w:rPr>
          <w:sz w:val="24"/>
          <w:szCs w:val="24"/>
        </w:rPr>
        <w:t>a</w:t>
      </w:r>
    </w:p>
    <w:p w:rsidR="007C7CE2" w:rsidRDefault="007C7CE2" w:rsidP="007C7C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Pomaže u</w:t>
      </w:r>
      <w:r w:rsidRPr="00417DBA">
        <w:rPr>
          <w:rFonts w:ascii="Times New Roman" w:hAnsi="Times New Roman" w:cs="Times New Roman"/>
        </w:rPr>
        <w:t xml:space="preserve"> izradi analiza i izvješća iz svoje nadležnosti</w:t>
      </w:r>
      <w:r>
        <w:rPr>
          <w:rFonts w:ascii="Times New Roman" w:hAnsi="Times New Roman" w:cs="Times New Roman"/>
        </w:rPr>
        <w:t>;</w:t>
      </w:r>
    </w:p>
    <w:p w:rsidR="007C7CE2" w:rsidRDefault="007C7CE2" w:rsidP="007C7CE2">
      <w:pPr>
        <w:pStyle w:val="Tijeloteksta4"/>
        <w:shd w:val="clear" w:color="auto" w:fill="auto"/>
        <w:spacing w:after="0" w:line="28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Pomaže u k</w:t>
      </w:r>
      <w:r w:rsidRPr="00417DBA">
        <w:rPr>
          <w:sz w:val="24"/>
          <w:szCs w:val="24"/>
        </w:rPr>
        <w:t>oordinira</w:t>
      </w:r>
      <w:r>
        <w:rPr>
          <w:sz w:val="24"/>
          <w:szCs w:val="24"/>
        </w:rPr>
        <w:t>nju projekta</w:t>
      </w:r>
      <w:r w:rsidRPr="00417DBA">
        <w:rPr>
          <w:sz w:val="24"/>
          <w:szCs w:val="24"/>
        </w:rPr>
        <w:t xml:space="preserve"> i vo</w:t>
      </w:r>
      <w:r>
        <w:rPr>
          <w:sz w:val="24"/>
          <w:szCs w:val="24"/>
        </w:rPr>
        <w:t>đenju</w:t>
      </w:r>
      <w:r w:rsidRPr="00417DBA">
        <w:rPr>
          <w:sz w:val="24"/>
          <w:szCs w:val="24"/>
        </w:rPr>
        <w:t xml:space="preserve"> poslove informiranja i suradnje s medijima</w:t>
      </w:r>
      <w:r>
        <w:rPr>
          <w:sz w:val="24"/>
          <w:szCs w:val="24"/>
        </w:rPr>
        <w:t>;</w:t>
      </w:r>
    </w:p>
    <w:p w:rsidR="007C7CE2" w:rsidRDefault="007C7CE2" w:rsidP="007C7CE2">
      <w:pPr>
        <w:pStyle w:val="Tijeloteksta4"/>
        <w:shd w:val="clear" w:color="auto" w:fill="auto"/>
        <w:spacing w:after="0" w:line="283" w:lineRule="exact"/>
        <w:ind w:firstLine="0"/>
        <w:rPr>
          <w:sz w:val="24"/>
          <w:szCs w:val="24"/>
        </w:rPr>
      </w:pPr>
      <w:r w:rsidRPr="00417DBA">
        <w:rPr>
          <w:sz w:val="24"/>
          <w:szCs w:val="24"/>
        </w:rPr>
        <w:t>Surađuje s nadležnim institucijama, državnim tijelima i službama jedinica</w:t>
      </w:r>
      <w:r>
        <w:rPr>
          <w:sz w:val="24"/>
          <w:szCs w:val="24"/>
        </w:rPr>
        <w:t xml:space="preserve"> </w:t>
      </w:r>
      <w:r w:rsidRPr="00417DBA">
        <w:rPr>
          <w:sz w:val="24"/>
          <w:szCs w:val="24"/>
        </w:rPr>
        <w:t>lokalne i područ</w:t>
      </w:r>
      <w:r>
        <w:rPr>
          <w:sz w:val="24"/>
          <w:szCs w:val="24"/>
        </w:rPr>
        <w:t>ne (regionalne) samouprave;</w:t>
      </w:r>
    </w:p>
    <w:p w:rsidR="007C7CE2" w:rsidRPr="00F915D1" w:rsidRDefault="007C7CE2" w:rsidP="007C7CE2">
      <w:pPr>
        <w:pStyle w:val="Tijeloteksta4"/>
        <w:shd w:val="clear" w:color="auto" w:fill="auto"/>
        <w:spacing w:after="0" w:line="28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Prikuplja račune za potrebe računovodstva i obrađuje knjigovodstvenu dokumentaciju;</w:t>
      </w:r>
    </w:p>
    <w:p w:rsidR="007C7CE2" w:rsidRDefault="007C7CE2" w:rsidP="007C7CE2">
      <w:pPr>
        <w:pStyle w:val="Tijeloteksta4"/>
        <w:shd w:val="clear" w:color="auto" w:fill="auto"/>
        <w:spacing w:after="0" w:line="283" w:lineRule="exact"/>
        <w:ind w:firstLine="0"/>
        <w:rPr>
          <w:sz w:val="24"/>
          <w:szCs w:val="24"/>
        </w:rPr>
      </w:pPr>
      <w:r w:rsidRPr="00417DBA">
        <w:rPr>
          <w:sz w:val="24"/>
          <w:szCs w:val="24"/>
        </w:rPr>
        <w:t xml:space="preserve">Radi i druge poslove po nalogu </w:t>
      </w:r>
      <w:r>
        <w:rPr>
          <w:sz w:val="24"/>
          <w:szCs w:val="24"/>
        </w:rPr>
        <w:t>Pročelnika.</w:t>
      </w:r>
    </w:p>
    <w:p w:rsidR="007C7CE2" w:rsidRDefault="007C7CE2">
      <w:pPr>
        <w:pStyle w:val="Tijeloteksta4"/>
        <w:shd w:val="clear" w:color="auto" w:fill="auto"/>
        <w:spacing w:after="0" w:line="283" w:lineRule="exact"/>
        <w:ind w:left="20" w:firstLine="0"/>
        <w:rPr>
          <w:sz w:val="24"/>
          <w:szCs w:val="24"/>
        </w:rPr>
      </w:pPr>
    </w:p>
    <w:p w:rsidR="003B3653" w:rsidRDefault="00272EBD">
      <w:pPr>
        <w:pStyle w:val="Tijeloteksta4"/>
        <w:shd w:val="clear" w:color="auto" w:fill="auto"/>
        <w:spacing w:after="0" w:line="283" w:lineRule="exact"/>
        <w:ind w:left="20" w:firstLine="0"/>
        <w:rPr>
          <w:sz w:val="24"/>
          <w:szCs w:val="24"/>
        </w:rPr>
      </w:pPr>
      <w:r w:rsidRPr="00A87820">
        <w:rPr>
          <w:sz w:val="24"/>
          <w:szCs w:val="24"/>
        </w:rPr>
        <w:t>Posebni uvjeti za prijam u službu:</w:t>
      </w:r>
    </w:p>
    <w:p w:rsidR="00F915D1" w:rsidRPr="000F5CC7" w:rsidRDefault="00F915D1" w:rsidP="00F915D1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stručna sprema,</w:t>
      </w:r>
    </w:p>
    <w:p w:rsidR="00F915D1" w:rsidRPr="00161E78" w:rsidRDefault="00F915D1" w:rsidP="00F915D1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E78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161E78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E78">
        <w:rPr>
          <w:rFonts w:ascii="Times New Roman" w:hAnsi="Times New Roman" w:cs="Times New Roman"/>
          <w:sz w:val="24"/>
          <w:szCs w:val="24"/>
        </w:rPr>
        <w:t xml:space="preserve"> radnog iskustva na odgovarajućim poslovima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15D1" w:rsidRDefault="00F915D1" w:rsidP="00F915D1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1E78">
        <w:rPr>
          <w:rFonts w:ascii="Times New Roman" w:hAnsi="Times New Roman" w:cs="Times New Roman"/>
          <w:sz w:val="24"/>
          <w:szCs w:val="24"/>
        </w:rPr>
        <w:t>poznavanje rada na računalu</w:t>
      </w:r>
    </w:p>
    <w:p w:rsidR="00F915D1" w:rsidRPr="00161E78" w:rsidRDefault="00F915D1" w:rsidP="00F915D1">
      <w:pPr>
        <w:pStyle w:val="Odlomakpopisa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posjedovanje vozačke dozvole B kategorije</w:t>
      </w:r>
    </w:p>
    <w:p w:rsidR="00F915D1" w:rsidRDefault="00F915D1">
      <w:pPr>
        <w:pStyle w:val="Tijeloteksta4"/>
        <w:shd w:val="clear" w:color="auto" w:fill="auto"/>
        <w:spacing w:after="0" w:line="283" w:lineRule="exact"/>
        <w:ind w:left="20" w:firstLine="0"/>
        <w:rPr>
          <w:sz w:val="24"/>
          <w:szCs w:val="24"/>
        </w:rPr>
      </w:pPr>
    </w:p>
    <w:p w:rsidR="00F915D1" w:rsidRDefault="00F915D1" w:rsidP="007C7CE2">
      <w:pPr>
        <w:pStyle w:val="Tijeloteksta4"/>
        <w:shd w:val="clear" w:color="auto" w:fill="auto"/>
        <w:spacing w:after="0" w:line="283" w:lineRule="exact"/>
        <w:ind w:firstLine="0"/>
        <w:rPr>
          <w:sz w:val="24"/>
          <w:szCs w:val="24"/>
        </w:rPr>
      </w:pPr>
    </w:p>
    <w:p w:rsidR="007C7CE2" w:rsidRPr="00A87820" w:rsidRDefault="007C7CE2" w:rsidP="007C7CE2">
      <w:pPr>
        <w:pStyle w:val="Tijeloteksta4"/>
        <w:shd w:val="clear" w:color="auto" w:fill="auto"/>
        <w:spacing w:after="0" w:line="283" w:lineRule="exact"/>
        <w:ind w:firstLine="0"/>
        <w:rPr>
          <w:sz w:val="24"/>
          <w:szCs w:val="24"/>
        </w:rPr>
      </w:pPr>
    </w:p>
    <w:p w:rsidR="00D551DB" w:rsidRDefault="00D551DB">
      <w:pPr>
        <w:pStyle w:val="Tijeloteksta4"/>
        <w:shd w:val="clear" w:color="auto" w:fill="auto"/>
        <w:spacing w:after="0"/>
        <w:ind w:left="20" w:firstLine="0"/>
        <w:rPr>
          <w:sz w:val="24"/>
          <w:szCs w:val="24"/>
        </w:rPr>
      </w:pPr>
    </w:p>
    <w:p w:rsidR="003B3653" w:rsidRDefault="00272EBD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Osim navedenih posebnih uvjeta, kandidati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F915D1" w:rsidRPr="00A87820" w:rsidRDefault="00F915D1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</w:p>
    <w:p w:rsidR="003B3653" w:rsidRDefault="00272EBD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Na oglas se mogu javiti osobe oba spola, a izrazi koji se koriste u ovom oglasu za osobe u muškom rodu uporabljeni su neutralno i odnose se na muške i ženske osobe.</w:t>
      </w:r>
    </w:p>
    <w:p w:rsidR="00A85087" w:rsidRPr="00A87820" w:rsidRDefault="00A85087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</w:p>
    <w:p w:rsidR="003B3653" w:rsidRPr="00A87820" w:rsidRDefault="00272EBD">
      <w:pPr>
        <w:pStyle w:val="Tijeloteksta4"/>
        <w:shd w:val="clear" w:color="auto" w:fill="auto"/>
        <w:spacing w:after="236" w:line="269" w:lineRule="exact"/>
        <w:ind w:left="40"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Natjecati se mogu i kandidati koji nemaju položen državni stručni ispit. Osoba koja ispunjava ostale uvjete, a nema položen državni stručni ispit, može biti primljena u službu, uz obvezu polaganja ispita u skladu sa zakonom.</w:t>
      </w:r>
    </w:p>
    <w:p w:rsidR="003B3653" w:rsidRPr="00A87820" w:rsidRDefault="00272EBD">
      <w:pPr>
        <w:pStyle w:val="Tijeloteksta4"/>
        <w:shd w:val="clear" w:color="auto" w:fill="auto"/>
        <w:ind w:left="40"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 xml:space="preserve">Služba se zasniva na određeno vrijeme u trajanju od </w:t>
      </w:r>
      <w:r w:rsidR="00F915D1">
        <w:rPr>
          <w:sz w:val="24"/>
          <w:szCs w:val="24"/>
        </w:rPr>
        <w:t>29</w:t>
      </w:r>
      <w:r w:rsidRPr="00A87820">
        <w:rPr>
          <w:sz w:val="24"/>
          <w:szCs w:val="24"/>
        </w:rPr>
        <w:t xml:space="preserve"> mjeseci, uz obvezni probni rad od 3 mjeseca, radi obavljanja privremenih poslova za vrijeme ugovorenog trajanja EU- projekta pod nazivom - „</w:t>
      </w:r>
      <w:r w:rsidR="007201C6">
        <w:rPr>
          <w:sz w:val="24"/>
          <w:szCs w:val="24"/>
        </w:rPr>
        <w:t xml:space="preserve">Zaželi bolji život u općini </w:t>
      </w:r>
      <w:r w:rsidR="00F915D1">
        <w:rPr>
          <w:sz w:val="24"/>
          <w:szCs w:val="24"/>
        </w:rPr>
        <w:t>Garčin</w:t>
      </w:r>
      <w:r w:rsidRPr="00A87820">
        <w:rPr>
          <w:sz w:val="24"/>
          <w:szCs w:val="24"/>
        </w:rPr>
        <w:t xml:space="preserve">“, EU-projekt ZAŽELI - PROGRAM ZAPOŠLJAVANJA ŽENA. Mjesto rada je u </w:t>
      </w:r>
      <w:r w:rsidR="00F915D1">
        <w:rPr>
          <w:sz w:val="24"/>
          <w:szCs w:val="24"/>
        </w:rPr>
        <w:t>Garčinu</w:t>
      </w:r>
      <w:r w:rsidRPr="00A87820">
        <w:rPr>
          <w:sz w:val="24"/>
          <w:szCs w:val="24"/>
        </w:rPr>
        <w:t xml:space="preserve">, </w:t>
      </w:r>
      <w:r w:rsidR="00F915D1">
        <w:rPr>
          <w:sz w:val="24"/>
          <w:szCs w:val="24"/>
        </w:rPr>
        <w:t>Kralja Tomislava 92</w:t>
      </w:r>
      <w:r w:rsidRPr="00A87820">
        <w:rPr>
          <w:sz w:val="24"/>
          <w:szCs w:val="24"/>
        </w:rPr>
        <w:t>.</w:t>
      </w:r>
    </w:p>
    <w:p w:rsidR="003B3653" w:rsidRDefault="00272EBD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Ako kandidat ostvaruje pravo prednosti pri zapošljavanju prema posebnom zakonu, dužan je u prijavi na oglas pozvati se na to pravo, te priložiti sve dokaze o ispunjavanju traženih uvjeta, u kojem slučaju ima prednost u odnosu na ostale kandidate samo pod jednakim uvjetima.</w:t>
      </w:r>
    </w:p>
    <w:p w:rsidR="00F915D1" w:rsidRPr="00A87820" w:rsidRDefault="00F915D1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</w:p>
    <w:p w:rsidR="003B3653" w:rsidRDefault="00272EBD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 xml:space="preserve">Za kandidate prijavljene na oglas koji ispunjavaju formalne uvjete, provest će se prethodna provjera znanja i sposobnosti putem intervjua. Ako kandidat ne pristupi intervjuu, smatrat će se </w:t>
      </w:r>
      <w:r w:rsidRPr="00A87820">
        <w:rPr>
          <w:rStyle w:val="Tijeloteksta2"/>
          <w:sz w:val="24"/>
          <w:szCs w:val="24"/>
        </w:rPr>
        <w:t>daje</w:t>
      </w:r>
      <w:r w:rsidRPr="00A87820">
        <w:rPr>
          <w:sz w:val="24"/>
          <w:szCs w:val="24"/>
        </w:rPr>
        <w:t xml:space="preserve"> povukao prijavu na oglas.</w:t>
      </w:r>
    </w:p>
    <w:p w:rsidR="00F915D1" w:rsidRPr="00A87820" w:rsidRDefault="00F915D1">
      <w:pPr>
        <w:pStyle w:val="Tijeloteksta4"/>
        <w:shd w:val="clear" w:color="auto" w:fill="auto"/>
        <w:spacing w:after="0"/>
        <w:ind w:left="40" w:right="20" w:firstLine="700"/>
        <w:jc w:val="both"/>
        <w:rPr>
          <w:sz w:val="24"/>
          <w:szCs w:val="24"/>
        </w:rPr>
      </w:pPr>
    </w:p>
    <w:p w:rsidR="003B3653" w:rsidRPr="00A87820" w:rsidRDefault="00272EBD">
      <w:pPr>
        <w:pStyle w:val="Tijeloteksta4"/>
        <w:shd w:val="clear" w:color="auto" w:fill="auto"/>
        <w:spacing w:after="233"/>
        <w:ind w:left="40"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 xml:space="preserve">Na web stranici </w:t>
      </w:r>
      <w:r w:rsidR="007201C6">
        <w:rPr>
          <w:sz w:val="24"/>
          <w:szCs w:val="24"/>
        </w:rPr>
        <w:t xml:space="preserve">Općine </w:t>
      </w:r>
      <w:r w:rsidR="00F915D1">
        <w:rPr>
          <w:sz w:val="24"/>
          <w:szCs w:val="24"/>
        </w:rPr>
        <w:t>Garčin</w:t>
      </w:r>
      <w:r w:rsidRPr="00A87820">
        <w:rPr>
          <w:sz w:val="24"/>
          <w:szCs w:val="24"/>
        </w:rPr>
        <w:t xml:space="preserve">: </w:t>
      </w:r>
      <w:hyperlink r:id="rId9" w:history="1">
        <w:r w:rsidR="00F915D1" w:rsidRPr="00D40BAF">
          <w:rPr>
            <w:rStyle w:val="Hiperveza"/>
            <w:sz w:val="24"/>
            <w:szCs w:val="24"/>
          </w:rPr>
          <w:t>www.opcina-garcin.hr</w:t>
        </w:r>
      </w:hyperlink>
      <w:r w:rsidRPr="00A87820">
        <w:rPr>
          <w:sz w:val="24"/>
          <w:szCs w:val="24"/>
          <w:lang w:val="en-US"/>
        </w:rPr>
        <w:t xml:space="preserve">. </w:t>
      </w:r>
      <w:r w:rsidRPr="00A87820">
        <w:rPr>
          <w:sz w:val="24"/>
          <w:szCs w:val="24"/>
        </w:rPr>
        <w:t xml:space="preserve">objavit će se opis poslova i podaci o plaći radnog mjesta koje se popunjava, način i vrijeme obavljanja prethodne provjere znanja i sposobnosti kandidata, područja provjere te pravni i drugi izvori za pripremanje kandidata za tu provjeru. Na toj istoj web stranici, objavit će se vrijeme održavanja </w:t>
      </w:r>
      <w:r w:rsidR="00A85087">
        <w:rPr>
          <w:sz w:val="24"/>
          <w:szCs w:val="24"/>
        </w:rPr>
        <w:t>intervjua</w:t>
      </w:r>
      <w:r w:rsidRPr="00A87820">
        <w:rPr>
          <w:sz w:val="24"/>
          <w:szCs w:val="24"/>
        </w:rPr>
        <w:t xml:space="preserve">, najmanje 5 dana prije održavanja </w:t>
      </w:r>
      <w:r w:rsidR="00A85087">
        <w:rPr>
          <w:sz w:val="24"/>
          <w:szCs w:val="24"/>
        </w:rPr>
        <w:t>intervjua</w:t>
      </w:r>
      <w:r w:rsidRPr="00A87820">
        <w:rPr>
          <w:sz w:val="24"/>
          <w:szCs w:val="24"/>
        </w:rPr>
        <w:t>.</w:t>
      </w:r>
    </w:p>
    <w:p w:rsidR="007201C6" w:rsidRDefault="007201C6" w:rsidP="007201C6">
      <w:pPr>
        <w:pStyle w:val="Tijeloteksta4"/>
        <w:shd w:val="clear" w:color="auto" w:fill="auto"/>
        <w:spacing w:after="0" w:line="283" w:lineRule="exact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2EBD" w:rsidRPr="00A87820">
        <w:rPr>
          <w:sz w:val="24"/>
          <w:szCs w:val="24"/>
        </w:rPr>
        <w:t>Uz prijavu</w:t>
      </w:r>
      <w:r>
        <w:rPr>
          <w:sz w:val="24"/>
          <w:szCs w:val="24"/>
        </w:rPr>
        <w:t xml:space="preserve"> na oglas potrebno je priložiti sljedeće</w:t>
      </w:r>
      <w:r w:rsidR="00272EBD" w:rsidRPr="00A87820">
        <w:rPr>
          <w:sz w:val="24"/>
          <w:szCs w:val="24"/>
        </w:rPr>
        <w:t>:</w:t>
      </w:r>
    </w:p>
    <w:p w:rsidR="003B3653" w:rsidRPr="00A87820" w:rsidRDefault="007201C6" w:rsidP="007201C6">
      <w:pPr>
        <w:pStyle w:val="Tijeloteksta4"/>
        <w:shd w:val="clear" w:color="auto" w:fill="auto"/>
        <w:spacing w:after="0" w:line="283" w:lineRule="exact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2EBD" w:rsidRPr="00A87820">
        <w:rPr>
          <w:sz w:val="24"/>
          <w:szCs w:val="24"/>
        </w:rPr>
        <w:t xml:space="preserve"> </w:t>
      </w:r>
      <w:r>
        <w:rPr>
          <w:sz w:val="24"/>
          <w:szCs w:val="24"/>
        </w:rPr>
        <w:t>-ži</w:t>
      </w:r>
      <w:r w:rsidR="00272EBD" w:rsidRPr="00A87820">
        <w:rPr>
          <w:sz w:val="24"/>
          <w:szCs w:val="24"/>
        </w:rPr>
        <w:t>votopis,</w:t>
      </w:r>
    </w:p>
    <w:p w:rsidR="003B3653" w:rsidRPr="00A87820" w:rsidRDefault="007201C6" w:rsidP="007201C6">
      <w:pPr>
        <w:pStyle w:val="Tijeloteksta4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EBD" w:rsidRPr="00A87820">
        <w:rPr>
          <w:sz w:val="24"/>
          <w:szCs w:val="24"/>
        </w:rPr>
        <w:t>dokaz o hrvatskom državljanstvu (preslika osobne iskaznice, domovnice ili putovnice),</w:t>
      </w:r>
    </w:p>
    <w:p w:rsidR="003B3653" w:rsidRPr="00A87820" w:rsidRDefault="007201C6" w:rsidP="007201C6">
      <w:pPr>
        <w:pStyle w:val="Tijeloteksta4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EBD" w:rsidRPr="00A87820">
        <w:rPr>
          <w:sz w:val="24"/>
          <w:szCs w:val="24"/>
        </w:rPr>
        <w:t>dokaz o stečenoj stručnoj spremi (preslika diplome),</w:t>
      </w:r>
    </w:p>
    <w:p w:rsidR="003B3653" w:rsidRPr="00A87820" w:rsidRDefault="007201C6" w:rsidP="007201C6">
      <w:pPr>
        <w:pStyle w:val="Tijeloteksta4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EBD" w:rsidRPr="00A87820">
        <w:rPr>
          <w:sz w:val="24"/>
          <w:szCs w:val="24"/>
        </w:rPr>
        <w:t>dokaz o traženom radnom iskustvu na odgovarajućim poslovima (potvrda dosadašnjih poslodavaca o vrsti poslova i trajanju radnog odnosa, preslika ugovora</w:t>
      </w:r>
      <w:r>
        <w:rPr>
          <w:sz w:val="24"/>
          <w:szCs w:val="24"/>
        </w:rPr>
        <w:t xml:space="preserve"> </w:t>
      </w:r>
      <w:r w:rsidR="00272EBD" w:rsidRPr="00A87820">
        <w:rPr>
          <w:sz w:val="24"/>
          <w:szCs w:val="24"/>
        </w:rPr>
        <w:t>o</w:t>
      </w:r>
      <w:r w:rsidR="00272EBD" w:rsidRPr="00A87820">
        <w:rPr>
          <w:sz w:val="24"/>
          <w:szCs w:val="24"/>
        </w:rPr>
        <w:tab/>
        <w:t>radu, rješenja i si. iz kojih mora biti vidljivo ostvareno radno iskustvo na poslovima tražene stručne spreme i struke),</w:t>
      </w:r>
    </w:p>
    <w:p w:rsidR="003B3653" w:rsidRPr="00A87820" w:rsidRDefault="007201C6" w:rsidP="007201C6">
      <w:pPr>
        <w:pStyle w:val="Tijeloteksta4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EBD" w:rsidRPr="00A87820">
        <w:rPr>
          <w:sz w:val="24"/>
          <w:szCs w:val="24"/>
        </w:rPr>
        <w:t>dokaz o radnom stažu (elektronički zapis o podacima evidentiranim u bazi</w:t>
      </w:r>
      <w:r>
        <w:rPr>
          <w:sz w:val="24"/>
          <w:szCs w:val="24"/>
        </w:rPr>
        <w:t xml:space="preserve"> </w:t>
      </w:r>
      <w:r w:rsidR="00272EBD" w:rsidRPr="00A87820">
        <w:rPr>
          <w:sz w:val="24"/>
          <w:szCs w:val="24"/>
        </w:rPr>
        <w:t>podataka Hrvatskog zavoda za mirovinsko osiguranje),</w:t>
      </w:r>
    </w:p>
    <w:p w:rsidR="003B3653" w:rsidRPr="00A87820" w:rsidRDefault="007201C6" w:rsidP="007201C6">
      <w:pPr>
        <w:pStyle w:val="Tijeloteksta4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EBD" w:rsidRPr="00A87820">
        <w:rPr>
          <w:sz w:val="24"/>
          <w:szCs w:val="24"/>
        </w:rPr>
        <w:t>dokaz o položenom državnom stručnom ispitu (preslika svjedodžbe),</w:t>
      </w:r>
    </w:p>
    <w:p w:rsidR="00EA6A4B" w:rsidRDefault="007201C6" w:rsidP="007201C6">
      <w:pPr>
        <w:pStyle w:val="Tijeloteksta4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EBD" w:rsidRPr="00A87820">
        <w:rPr>
          <w:sz w:val="24"/>
          <w:szCs w:val="24"/>
        </w:rPr>
        <w:t>uvjerenje nadležnog suda da se protiv kandidata ne vodi kazneni postupak (ne</w:t>
      </w:r>
      <w:r>
        <w:rPr>
          <w:sz w:val="24"/>
          <w:szCs w:val="24"/>
        </w:rPr>
        <w:t xml:space="preserve"> </w:t>
      </w:r>
      <w:r w:rsidR="00272EBD" w:rsidRPr="00A87820">
        <w:rPr>
          <w:sz w:val="24"/>
          <w:szCs w:val="24"/>
        </w:rPr>
        <w:t xml:space="preserve">starije od 6 mjeseci), </w:t>
      </w:r>
    </w:p>
    <w:p w:rsidR="003B3653" w:rsidRPr="00A87820" w:rsidRDefault="00EA6A4B" w:rsidP="00F915D1">
      <w:pPr>
        <w:pStyle w:val="Tijeloteksta4"/>
        <w:shd w:val="clear" w:color="auto" w:fill="auto"/>
        <w:spacing w:after="0"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EBD" w:rsidRPr="00A87820">
        <w:rPr>
          <w:sz w:val="24"/>
          <w:szCs w:val="24"/>
        </w:rPr>
        <w:t>vlastoručno potpisanu izjavu da za prijam u službu ne postoje zapreke iz članka 15.</w:t>
      </w:r>
      <w:r w:rsidR="00F915D1">
        <w:rPr>
          <w:sz w:val="24"/>
          <w:szCs w:val="24"/>
        </w:rPr>
        <w:t xml:space="preserve"> i </w:t>
      </w:r>
      <w:r w:rsidR="00272EBD" w:rsidRPr="00A87820">
        <w:rPr>
          <w:sz w:val="24"/>
          <w:szCs w:val="24"/>
        </w:rPr>
        <w:t>16. Zakona o službenicima i namještenicima u lokalnoj i područnoj (regionalnoj) samoupravi</w:t>
      </w:r>
    </w:p>
    <w:p w:rsidR="003B3653" w:rsidRPr="00A87820" w:rsidRDefault="00EA6A4B" w:rsidP="007201C6">
      <w:pPr>
        <w:pStyle w:val="Tijeloteksta4"/>
        <w:shd w:val="clear" w:color="auto" w:fill="auto"/>
        <w:tabs>
          <w:tab w:val="left" w:pos="1080"/>
        </w:tabs>
        <w:spacing w:after="215" w:line="317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72EBD" w:rsidRPr="00A87820">
        <w:rPr>
          <w:sz w:val="24"/>
          <w:szCs w:val="24"/>
        </w:rPr>
        <w:t xml:space="preserve">vlastoručno potpisanu izjavu kandidata/kandidatkinje da je suglasan/na sa svim uvjetima </w:t>
      </w:r>
      <w:r w:rsidR="00272EBD" w:rsidRPr="00A87820">
        <w:rPr>
          <w:sz w:val="24"/>
          <w:szCs w:val="24"/>
        </w:rPr>
        <w:lastRenderedPageBreak/>
        <w:t>oglasa te korištenjem i obradom osobnih podataka u svrhu provedbe postupka nakon objavljenog oglasa</w:t>
      </w:r>
    </w:p>
    <w:p w:rsidR="003B3653" w:rsidRPr="00A87820" w:rsidRDefault="00272EBD">
      <w:pPr>
        <w:pStyle w:val="Tijeloteksta4"/>
        <w:shd w:val="clear" w:color="auto" w:fill="auto"/>
        <w:spacing w:after="180"/>
        <w:ind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Ako kandidat uz prijavu priloži dokumente u kojima osobni podaci nisu istovjetni, dužan je dostaviti i dokaz o njihovoj promjeni (preslika vjenčanog ili rodnog lista i si.).</w:t>
      </w:r>
    </w:p>
    <w:p w:rsidR="003B3653" w:rsidRDefault="00272EBD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U prijavi na oglas navode se osobni podaci podnositelja prijave (osobno ime, OIB, datum i mjesto rođenja, adresa stanovanja, broj mobitela, e-mail adresa) i naziv radnog mjesta na koje se prijavljuje uz vlastoručni potpis te se prijavi prilažu svi prilozi.</w:t>
      </w:r>
    </w:p>
    <w:p w:rsidR="00F915D1" w:rsidRPr="00A87820" w:rsidRDefault="00F915D1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</w:p>
    <w:p w:rsidR="003B3653" w:rsidRDefault="00272EBD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Kandidatom prijavljenim na oglas smatrat će se samo osoba koja podnese pravovremenu i urednu prijavu te ispunjava formalne uvjete iz oglasa. Urednom prijavom smatra se potpuna prijava, odnosno vlastoručno potpisana prijava koja sadrži sve navedene podatke i priloge iz natječaja.</w:t>
      </w:r>
    </w:p>
    <w:p w:rsidR="00F915D1" w:rsidRPr="00A87820" w:rsidRDefault="00F915D1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  <w:bookmarkStart w:id="0" w:name="_GoBack"/>
      <w:bookmarkEnd w:id="0"/>
    </w:p>
    <w:p w:rsidR="003B3653" w:rsidRDefault="00272EBD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Nepravodobne i nepotpune prijave neće se razmatrati. Osobe koje ne podnesu pravodobnu i urednu prijavu ili ne ispunjavaju formalne uvjete oglasa, ne smatraju se kandidatima prijavljenim na oglas te će o tome biti obaviještene pisanim putem.</w:t>
      </w:r>
    </w:p>
    <w:p w:rsidR="00F915D1" w:rsidRPr="00A87820" w:rsidRDefault="00F915D1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</w:p>
    <w:p w:rsidR="003B3653" w:rsidRDefault="00272EBD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>Uvjerenje o zdravstvenoj sposobnosti dostavlja izabrani kandidat nakon obavijesti o izboru, a prije donošenja rješenja o prijmu u službu.</w:t>
      </w:r>
    </w:p>
    <w:p w:rsidR="00F915D1" w:rsidRPr="00A87820" w:rsidRDefault="00F915D1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</w:p>
    <w:p w:rsidR="00F915D1" w:rsidRDefault="00272EBD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 xml:space="preserve">Prijave na oglas sa dokazima o ispunjavanju uvjeta, podnose se u roku od 8 dana od dana objave oglasa na Hrvatskom zavodu za zapošljavanje, </w:t>
      </w:r>
      <w:r w:rsidR="00F915D1">
        <w:rPr>
          <w:sz w:val="24"/>
          <w:szCs w:val="24"/>
        </w:rPr>
        <w:t>Područni ured Slavonski Brod</w:t>
      </w:r>
      <w:r w:rsidRPr="00A87820">
        <w:rPr>
          <w:sz w:val="24"/>
          <w:szCs w:val="24"/>
        </w:rPr>
        <w:t xml:space="preserve">. </w:t>
      </w:r>
    </w:p>
    <w:p w:rsidR="00F915D1" w:rsidRDefault="00F915D1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</w:p>
    <w:p w:rsidR="003B3653" w:rsidRDefault="00272EBD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  <w:r w:rsidRPr="00A87820">
        <w:rPr>
          <w:sz w:val="24"/>
          <w:szCs w:val="24"/>
        </w:rPr>
        <w:t xml:space="preserve">Prijave se dostavljaju neposredno u pisarnicu </w:t>
      </w:r>
      <w:r w:rsidR="00EA6A4B">
        <w:rPr>
          <w:sz w:val="24"/>
          <w:szCs w:val="24"/>
        </w:rPr>
        <w:t xml:space="preserve">Općine </w:t>
      </w:r>
      <w:r w:rsidR="00F915D1">
        <w:rPr>
          <w:sz w:val="24"/>
          <w:szCs w:val="24"/>
        </w:rPr>
        <w:t>Garčin</w:t>
      </w:r>
      <w:r w:rsidRPr="00A87820">
        <w:rPr>
          <w:sz w:val="24"/>
          <w:szCs w:val="24"/>
        </w:rPr>
        <w:t xml:space="preserve"> ili preporučeno putem pošte na adresu: </w:t>
      </w:r>
      <w:r w:rsidR="00EA6A4B">
        <w:rPr>
          <w:sz w:val="24"/>
          <w:szCs w:val="24"/>
        </w:rPr>
        <w:t xml:space="preserve">Općina </w:t>
      </w:r>
      <w:r w:rsidR="00F915D1">
        <w:rPr>
          <w:sz w:val="24"/>
          <w:szCs w:val="24"/>
        </w:rPr>
        <w:t>Garčin</w:t>
      </w:r>
      <w:r w:rsidRPr="00A87820">
        <w:rPr>
          <w:sz w:val="24"/>
          <w:szCs w:val="24"/>
        </w:rPr>
        <w:t xml:space="preserve">, </w:t>
      </w:r>
      <w:r w:rsidR="00F915D1">
        <w:rPr>
          <w:sz w:val="24"/>
          <w:szCs w:val="24"/>
        </w:rPr>
        <w:t>Kralja Tomislava 92</w:t>
      </w:r>
      <w:r w:rsidRPr="00A87820">
        <w:rPr>
          <w:sz w:val="24"/>
          <w:szCs w:val="24"/>
        </w:rPr>
        <w:t xml:space="preserve">, </w:t>
      </w:r>
      <w:r w:rsidR="00F915D1">
        <w:rPr>
          <w:sz w:val="24"/>
          <w:szCs w:val="24"/>
        </w:rPr>
        <w:t>35212</w:t>
      </w:r>
      <w:r w:rsidRPr="00A87820">
        <w:rPr>
          <w:sz w:val="24"/>
          <w:szCs w:val="24"/>
        </w:rPr>
        <w:t xml:space="preserve"> </w:t>
      </w:r>
      <w:r w:rsidR="00F915D1">
        <w:rPr>
          <w:sz w:val="24"/>
          <w:szCs w:val="24"/>
        </w:rPr>
        <w:t>Garčin</w:t>
      </w:r>
      <w:r w:rsidRPr="00A87820">
        <w:rPr>
          <w:sz w:val="24"/>
          <w:szCs w:val="24"/>
        </w:rPr>
        <w:t xml:space="preserve">, s naznakom </w:t>
      </w:r>
      <w:r w:rsidR="00F915D1">
        <w:rPr>
          <w:sz w:val="24"/>
          <w:szCs w:val="24"/>
        </w:rPr>
        <w:t>''</w:t>
      </w:r>
      <w:r w:rsidRPr="00A87820">
        <w:rPr>
          <w:sz w:val="24"/>
          <w:szCs w:val="24"/>
        </w:rPr>
        <w:t>Prijava na oglas - prijam u službu na određeno vrijeme, naznaka radnog mjesta.</w:t>
      </w:r>
      <w:r w:rsidR="00F915D1">
        <w:rPr>
          <w:sz w:val="24"/>
          <w:szCs w:val="24"/>
        </w:rPr>
        <w:t>''</w:t>
      </w:r>
    </w:p>
    <w:p w:rsidR="00F915D1" w:rsidRPr="00A87820" w:rsidRDefault="00F915D1">
      <w:pPr>
        <w:pStyle w:val="Tijeloteksta4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</w:p>
    <w:p w:rsidR="003B3653" w:rsidRDefault="00F915D1">
      <w:pPr>
        <w:pStyle w:val="Tijeloteksta4"/>
        <w:shd w:val="clear" w:color="auto" w:fill="auto"/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72EBD" w:rsidRPr="00A87820">
        <w:rPr>
          <w:sz w:val="24"/>
          <w:szCs w:val="24"/>
        </w:rPr>
        <w:t xml:space="preserve"> rezultatima izbora kandidati će biti obaviješteni u zakonskom roku.</w:t>
      </w:r>
    </w:p>
    <w:p w:rsidR="00594DEC" w:rsidRDefault="00594DEC">
      <w:pPr>
        <w:pStyle w:val="Tijeloteksta4"/>
        <w:shd w:val="clear" w:color="auto" w:fill="auto"/>
        <w:spacing w:after="0"/>
        <w:ind w:firstLine="700"/>
        <w:jc w:val="both"/>
        <w:rPr>
          <w:sz w:val="24"/>
          <w:szCs w:val="24"/>
        </w:rPr>
      </w:pPr>
    </w:p>
    <w:p w:rsidR="00594DEC" w:rsidRDefault="00594DEC">
      <w:pPr>
        <w:pStyle w:val="Tijeloteksta4"/>
        <w:shd w:val="clear" w:color="auto" w:fill="auto"/>
        <w:spacing w:after="0"/>
        <w:ind w:firstLine="700"/>
        <w:jc w:val="both"/>
        <w:rPr>
          <w:sz w:val="24"/>
          <w:szCs w:val="24"/>
        </w:rPr>
      </w:pPr>
    </w:p>
    <w:p w:rsidR="00594DEC" w:rsidRDefault="00594DEC">
      <w:pPr>
        <w:pStyle w:val="Tijeloteksta4"/>
        <w:shd w:val="clear" w:color="auto" w:fill="auto"/>
        <w:spacing w:after="0"/>
        <w:ind w:firstLine="700"/>
        <w:jc w:val="both"/>
        <w:rPr>
          <w:sz w:val="24"/>
          <w:szCs w:val="24"/>
        </w:rPr>
      </w:pPr>
    </w:p>
    <w:p w:rsidR="00594DEC" w:rsidRDefault="00594DEC">
      <w:pPr>
        <w:pStyle w:val="Tijeloteksta4"/>
        <w:shd w:val="clear" w:color="auto" w:fill="auto"/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15D1">
        <w:rPr>
          <w:sz w:val="24"/>
          <w:szCs w:val="24"/>
        </w:rPr>
        <w:tab/>
      </w:r>
      <w:r w:rsidR="00F915D1">
        <w:rPr>
          <w:sz w:val="24"/>
          <w:szCs w:val="24"/>
        </w:rPr>
        <w:tab/>
      </w:r>
      <w:r w:rsidR="00F915D1">
        <w:rPr>
          <w:sz w:val="24"/>
          <w:szCs w:val="24"/>
        </w:rPr>
        <w:tab/>
        <w:t>Načelnik Općine Garčin</w:t>
      </w:r>
    </w:p>
    <w:p w:rsidR="00594DEC" w:rsidRPr="00A87820" w:rsidRDefault="00594DEC">
      <w:pPr>
        <w:pStyle w:val="Tijeloteksta4"/>
        <w:shd w:val="clear" w:color="auto" w:fill="auto"/>
        <w:spacing w:after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F915D1">
        <w:rPr>
          <w:sz w:val="24"/>
          <w:szCs w:val="24"/>
        </w:rPr>
        <w:tab/>
      </w:r>
      <w:r w:rsidR="00F915D1">
        <w:rPr>
          <w:sz w:val="24"/>
          <w:szCs w:val="24"/>
        </w:rPr>
        <w:tab/>
      </w:r>
      <w:r w:rsidR="00F915D1">
        <w:rPr>
          <w:sz w:val="24"/>
          <w:szCs w:val="24"/>
        </w:rPr>
        <w:tab/>
      </w:r>
      <w:r w:rsidR="00F915D1">
        <w:rPr>
          <w:sz w:val="24"/>
          <w:szCs w:val="24"/>
        </w:rPr>
        <w:tab/>
        <w:t xml:space="preserve">Mato Grgić, dipl. </w:t>
      </w:r>
      <w:proofErr w:type="spellStart"/>
      <w:r w:rsidR="00F915D1">
        <w:rPr>
          <w:sz w:val="24"/>
          <w:szCs w:val="24"/>
        </w:rPr>
        <w:t>iur</w:t>
      </w:r>
      <w:proofErr w:type="spellEnd"/>
      <w:r w:rsidR="00F915D1">
        <w:rPr>
          <w:sz w:val="24"/>
          <w:szCs w:val="24"/>
        </w:rPr>
        <w:t>.</w:t>
      </w:r>
    </w:p>
    <w:sectPr w:rsidR="00594DEC" w:rsidRPr="00A87820">
      <w:type w:val="continuous"/>
      <w:pgSz w:w="11909" w:h="16838"/>
      <w:pgMar w:top="1634" w:right="1391" w:bottom="163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B6" w:rsidRDefault="005A6DB6">
      <w:r>
        <w:separator/>
      </w:r>
    </w:p>
  </w:endnote>
  <w:endnote w:type="continuationSeparator" w:id="0">
    <w:p w:rsidR="005A6DB6" w:rsidRDefault="005A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B6" w:rsidRDefault="005A6DB6"/>
  </w:footnote>
  <w:footnote w:type="continuationSeparator" w:id="0">
    <w:p w:rsidR="005A6DB6" w:rsidRDefault="005A6D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1ABA"/>
    <w:multiLevelType w:val="multilevel"/>
    <w:tmpl w:val="03C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83887"/>
    <w:multiLevelType w:val="hybridMultilevel"/>
    <w:tmpl w:val="A8EE2C0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59CF"/>
    <w:multiLevelType w:val="multilevel"/>
    <w:tmpl w:val="39AE325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64D1E"/>
    <w:multiLevelType w:val="multilevel"/>
    <w:tmpl w:val="8EAE4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53"/>
    <w:rsid w:val="000F0E72"/>
    <w:rsid w:val="001143DB"/>
    <w:rsid w:val="00272EBD"/>
    <w:rsid w:val="00321EF1"/>
    <w:rsid w:val="00376FDC"/>
    <w:rsid w:val="003B3653"/>
    <w:rsid w:val="003B5052"/>
    <w:rsid w:val="00535C7D"/>
    <w:rsid w:val="00594DEC"/>
    <w:rsid w:val="005A6DB6"/>
    <w:rsid w:val="00611004"/>
    <w:rsid w:val="00616426"/>
    <w:rsid w:val="00683410"/>
    <w:rsid w:val="007201C6"/>
    <w:rsid w:val="007953B3"/>
    <w:rsid w:val="007C7CE2"/>
    <w:rsid w:val="00917B36"/>
    <w:rsid w:val="00A85087"/>
    <w:rsid w:val="00A87820"/>
    <w:rsid w:val="00B90201"/>
    <w:rsid w:val="00BF07C0"/>
    <w:rsid w:val="00D551DB"/>
    <w:rsid w:val="00EA6A4B"/>
    <w:rsid w:val="00F44C03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6FB8"/>
  <w15:docId w15:val="{929ED143-BE63-4576-824F-C047C5A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hr-HR"/>
    </w:rPr>
  </w:style>
  <w:style w:type="character" w:customStyle="1" w:styleId="Bodytext">
    <w:name w:val="Body text_"/>
    <w:basedOn w:val="Zadanifontodlomka"/>
    <w:link w:val="Tijelotekst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jeloteksta1">
    <w:name w:val="Tijelo teksta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Tijeloteksta2">
    <w:name w:val="Tijelo teksta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Tijeloteksta3">
    <w:name w:val="Tijelo teksta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jeloteksta4">
    <w:name w:val="Tijelo teksta4"/>
    <w:basedOn w:val="Normal"/>
    <w:link w:val="Bodytext"/>
    <w:pPr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styleId="Bezproreda">
    <w:name w:val="No Spacing"/>
    <w:uiPriority w:val="1"/>
    <w:qFormat/>
    <w:rsid w:val="00A87820"/>
    <w:rPr>
      <w:color w:val="000000"/>
    </w:rPr>
  </w:style>
  <w:style w:type="table" w:styleId="Reetkatablice">
    <w:name w:val="Table Grid"/>
    <w:basedOn w:val="Obinatablica"/>
    <w:uiPriority w:val="39"/>
    <w:rsid w:val="00611004"/>
    <w:pPr>
      <w:widowControl/>
    </w:pPr>
    <w:rPr>
      <w:rFonts w:ascii="Calibri" w:eastAsia="Times New Roman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61100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611004"/>
    <w:pPr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611004"/>
    <w:rPr>
      <w:color w:val="000000"/>
    </w:rPr>
  </w:style>
  <w:style w:type="paragraph" w:styleId="Odlomakpopisa">
    <w:name w:val="List Paragraph"/>
    <w:basedOn w:val="Normal"/>
    <w:uiPriority w:val="34"/>
    <w:qFormat/>
    <w:rsid w:val="00F915D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F9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n.opc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garc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Garcin5</cp:lastModifiedBy>
  <cp:revision>5</cp:revision>
  <cp:lastPrinted>2020-03-11T10:27:00Z</cp:lastPrinted>
  <dcterms:created xsi:type="dcterms:W3CDTF">2020-03-09T11:19:00Z</dcterms:created>
  <dcterms:modified xsi:type="dcterms:W3CDTF">2020-03-11T10:27:00Z</dcterms:modified>
</cp:coreProperties>
</file>