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5FF2" w:rsidRDefault="00545FF2" w:rsidP="00545FF2">
      <w:pPr>
        <w:pStyle w:val="Bezproreda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                </w:t>
      </w:r>
      <w:r>
        <w:rPr>
          <w:rFonts w:ascii="Cambria" w:hAnsi="Cambria"/>
          <w:b/>
          <w:noProof/>
          <w:bdr w:val="none" w:sz="0" w:space="0" w:color="auto" w:frame="1"/>
          <w:shd w:val="clear" w:color="auto" w:fill="FFFFFF"/>
        </w:rPr>
        <w:drawing>
          <wp:inline distT="0" distB="0" distL="0" distR="0" wp14:anchorId="4AA2290F" wp14:editId="4A0E1358">
            <wp:extent cx="1152525" cy="762000"/>
            <wp:effectExtent l="0" t="0" r="9525" b="0"/>
            <wp:docPr id="1" name="Slika 1" descr="grb_hrvats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grb_hrvatsk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5FF2" w:rsidRDefault="00545FF2" w:rsidP="00545FF2">
      <w:pPr>
        <w:pStyle w:val="Bezproreda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REPUBLIKA HRVATSKA </w:t>
      </w:r>
    </w:p>
    <w:p w:rsidR="00545FF2" w:rsidRDefault="00545FF2" w:rsidP="00545FF2">
      <w:pPr>
        <w:pStyle w:val="Bezproreda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BRODSKO-POSAVSKA ŽUPANIJA</w:t>
      </w:r>
    </w:p>
    <w:p w:rsidR="00545FF2" w:rsidRDefault="00545FF2" w:rsidP="00545FF2">
      <w:pPr>
        <w:pStyle w:val="Bezproreda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OPĆINA GARČIN</w:t>
      </w:r>
    </w:p>
    <w:p w:rsidR="00545FF2" w:rsidRPr="004D5B85" w:rsidRDefault="00545FF2" w:rsidP="006A55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5B85" w:rsidRPr="004D5B85" w:rsidRDefault="004D5B85" w:rsidP="006A55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4D5B85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 xml:space="preserve">Na temelju članka 32. Statuta Općine Garčin (Službeni vjesnik Brodsko-posavske županije broj </w:t>
      </w:r>
      <w:r w:rsidR="00593A14">
        <w:rPr>
          <w:rFonts w:ascii="Times New Roman" w:eastAsia="Times New Roman" w:hAnsi="Times New Roman" w:cs="Times New Roman"/>
          <w:sz w:val="24"/>
          <w:szCs w:val="24"/>
          <w:lang w:val="en-GB"/>
        </w:rPr>
        <w:t>02/18</w:t>
      </w:r>
      <w:r w:rsidR="00AB2A68">
        <w:rPr>
          <w:rFonts w:ascii="Times New Roman" w:eastAsia="Times New Roman" w:hAnsi="Times New Roman" w:cs="Times New Roman"/>
          <w:sz w:val="24"/>
          <w:szCs w:val="24"/>
          <w:lang w:val="en-GB"/>
        </w:rPr>
        <w:t>, 09/18 i 13/18 – pročišćeni tekst</w:t>
      </w:r>
      <w:r w:rsidRPr="004D5B85">
        <w:rPr>
          <w:rFonts w:ascii="Times New Roman" w:eastAsia="Times New Roman" w:hAnsi="Times New Roman" w:cs="Times New Roman"/>
          <w:sz w:val="24"/>
          <w:szCs w:val="24"/>
          <w:lang w:val="en-GB"/>
        </w:rPr>
        <w:t>), Općinsko v</w:t>
      </w:r>
      <w:r w:rsidR="00167A4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ijeće općine Garčin na svojoj </w:t>
      </w:r>
      <w:r w:rsidR="00545FF2">
        <w:rPr>
          <w:rFonts w:ascii="Times New Roman" w:eastAsia="Times New Roman" w:hAnsi="Times New Roman" w:cs="Times New Roman"/>
          <w:sz w:val="24"/>
          <w:szCs w:val="24"/>
          <w:lang w:val="en-GB"/>
        </w:rPr>
        <w:t>17</w:t>
      </w:r>
      <w:r w:rsidR="00167A4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. sjednici održanoj dana </w:t>
      </w:r>
      <w:r w:rsidR="00545FF2">
        <w:rPr>
          <w:rFonts w:ascii="Times New Roman" w:eastAsia="Times New Roman" w:hAnsi="Times New Roman" w:cs="Times New Roman"/>
          <w:sz w:val="24"/>
          <w:szCs w:val="24"/>
          <w:lang w:val="en-GB"/>
        </w:rPr>
        <w:t>03</w:t>
      </w:r>
      <w:r w:rsidRPr="004D5B8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. </w:t>
      </w:r>
      <w:r w:rsidR="0055619E">
        <w:rPr>
          <w:rFonts w:ascii="Times New Roman" w:eastAsia="Times New Roman" w:hAnsi="Times New Roman" w:cs="Times New Roman"/>
          <w:sz w:val="24"/>
          <w:szCs w:val="24"/>
          <w:lang w:val="en-GB"/>
        </w:rPr>
        <w:t>travnja</w:t>
      </w:r>
      <w:r w:rsidRPr="004D5B8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201</w:t>
      </w:r>
      <w:r w:rsidR="00453FC5">
        <w:rPr>
          <w:rFonts w:ascii="Times New Roman" w:eastAsia="Times New Roman" w:hAnsi="Times New Roman" w:cs="Times New Roman"/>
          <w:sz w:val="24"/>
          <w:szCs w:val="24"/>
          <w:lang w:val="en-GB"/>
        </w:rPr>
        <w:t>9</w:t>
      </w:r>
      <w:r w:rsidRPr="004D5B85">
        <w:rPr>
          <w:rFonts w:ascii="Times New Roman" w:eastAsia="Times New Roman" w:hAnsi="Times New Roman" w:cs="Times New Roman"/>
          <w:sz w:val="24"/>
          <w:szCs w:val="24"/>
          <w:lang w:val="en-GB"/>
        </w:rPr>
        <w:t>.g. donosi</w:t>
      </w:r>
    </w:p>
    <w:p w:rsidR="004D5B85" w:rsidRPr="004D5B85" w:rsidRDefault="004D5B85" w:rsidP="004D5B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5B85" w:rsidRPr="004D5B85" w:rsidRDefault="004D5B85" w:rsidP="004D5B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5B85" w:rsidRPr="004D5B85" w:rsidRDefault="004D5B85" w:rsidP="004D5B8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4D5B85">
        <w:rPr>
          <w:rFonts w:ascii="Times New Roman" w:eastAsia="Times New Roman" w:hAnsi="Times New Roman" w:cs="Times New Roman"/>
          <w:b/>
          <w:sz w:val="24"/>
          <w:szCs w:val="20"/>
        </w:rPr>
        <w:t>ODLUKU</w:t>
      </w:r>
    </w:p>
    <w:p w:rsidR="004D5B85" w:rsidRDefault="004D5B85" w:rsidP="00F964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5B85">
        <w:rPr>
          <w:rFonts w:ascii="Times New Roman" w:eastAsia="Times New Roman" w:hAnsi="Times New Roman" w:cs="Times New Roman"/>
          <w:b/>
          <w:sz w:val="24"/>
          <w:szCs w:val="24"/>
        </w:rPr>
        <w:t xml:space="preserve">o usvajanju Izvješća </w:t>
      </w:r>
      <w:r w:rsidR="00F96436">
        <w:rPr>
          <w:rFonts w:ascii="Times New Roman" w:eastAsia="Times New Roman" w:hAnsi="Times New Roman" w:cs="Times New Roman"/>
          <w:b/>
          <w:sz w:val="24"/>
          <w:szCs w:val="24"/>
        </w:rPr>
        <w:t>o radu načelnika Općine Garčin</w:t>
      </w:r>
    </w:p>
    <w:p w:rsidR="00F96436" w:rsidRPr="004D5B85" w:rsidRDefault="00F96436" w:rsidP="00F964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za razdoblje srpanj – prosinac 2018. godine</w:t>
      </w:r>
    </w:p>
    <w:p w:rsidR="004D5B85" w:rsidRPr="004D5B85" w:rsidRDefault="004D5B85" w:rsidP="004D5B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5B85" w:rsidRPr="004D5B85" w:rsidRDefault="004D5B85" w:rsidP="00545FF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D5B85" w:rsidRPr="004D5B85" w:rsidRDefault="00545FF2" w:rsidP="004D5B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Članak 1.</w:t>
      </w:r>
    </w:p>
    <w:p w:rsidR="004D5B85" w:rsidRPr="004D5B85" w:rsidRDefault="004D5B85" w:rsidP="004D5B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5B85" w:rsidRDefault="004D5B85" w:rsidP="006A55B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D5B85">
        <w:rPr>
          <w:rFonts w:ascii="Times New Roman" w:eastAsia="Times New Roman" w:hAnsi="Times New Roman" w:cs="Times New Roman"/>
          <w:bCs/>
          <w:sz w:val="24"/>
          <w:szCs w:val="24"/>
        </w:rPr>
        <w:t xml:space="preserve">Usvaja se Izvješće </w:t>
      </w:r>
      <w:r w:rsidR="00F96436">
        <w:rPr>
          <w:rFonts w:ascii="Times New Roman" w:eastAsia="Times New Roman" w:hAnsi="Times New Roman" w:cs="Times New Roman"/>
          <w:bCs/>
          <w:sz w:val="24"/>
          <w:szCs w:val="24"/>
        </w:rPr>
        <w:t>o radu načelnika Općine Garčin za razdoblje srpanj – prosinac 2018. godine</w:t>
      </w:r>
      <w:r w:rsidRPr="004D5B85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:rsidR="00F96436" w:rsidRDefault="00F96436" w:rsidP="006A55B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96436" w:rsidRPr="004D5B85" w:rsidRDefault="00F96436" w:rsidP="006A55B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Sastavni dio ove Odluke je Izvješće o radu načelnika Općine Garčin za razdoblje srpanj – prosinac 2018. godine.</w:t>
      </w:r>
    </w:p>
    <w:p w:rsidR="004D5B85" w:rsidRPr="004D5B85" w:rsidRDefault="004D5B85" w:rsidP="00545F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5B85" w:rsidRPr="004D5B85" w:rsidRDefault="00545FF2" w:rsidP="004D5B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Članak 2.</w:t>
      </w:r>
    </w:p>
    <w:p w:rsidR="004D5B85" w:rsidRPr="004D5B85" w:rsidRDefault="004D5B85" w:rsidP="004D5B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45FF2" w:rsidRPr="00545FF2" w:rsidRDefault="004D5B85" w:rsidP="00545FF2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D5B8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545FF2" w:rsidRPr="00545FF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Ova Odluka stupa na snagu u roku 8 dana od dana objave u ''Službenom glasilu Općine Garčin''. </w:t>
      </w:r>
    </w:p>
    <w:p w:rsidR="00545FF2" w:rsidRPr="007D71F5" w:rsidRDefault="00545FF2" w:rsidP="00545F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7D71F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OPĆINA GARČIN</w:t>
      </w:r>
    </w:p>
    <w:p w:rsidR="00545FF2" w:rsidRPr="007D71F5" w:rsidRDefault="00545FF2" w:rsidP="00545F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7D71F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OPĆINSKO VIJEĆE</w:t>
      </w:r>
    </w:p>
    <w:p w:rsidR="00545FF2" w:rsidRPr="00545FF2" w:rsidRDefault="00545FF2" w:rsidP="00545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45FF2" w:rsidRPr="00545FF2" w:rsidRDefault="00545FF2" w:rsidP="00545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45FF2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02</w:t>
      </w:r>
      <w:r w:rsidR="007D71F5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Pr="00545FF2">
        <w:rPr>
          <w:rFonts w:ascii="Times New Roman" w:eastAsia="Times New Roman" w:hAnsi="Times New Roman" w:cs="Times New Roman"/>
          <w:sz w:val="24"/>
          <w:szCs w:val="24"/>
          <w:lang w:eastAsia="hr-HR"/>
        </w:rPr>
        <w:t>-0</w:t>
      </w:r>
      <w:r w:rsidR="007D71F5">
        <w:rPr>
          <w:rFonts w:ascii="Times New Roman" w:eastAsia="Times New Roman" w:hAnsi="Times New Roman" w:cs="Times New Roman"/>
          <w:sz w:val="24"/>
          <w:szCs w:val="24"/>
          <w:lang w:eastAsia="hr-HR"/>
        </w:rPr>
        <w:t>5</w:t>
      </w:r>
      <w:r w:rsidRPr="00545FF2">
        <w:rPr>
          <w:rFonts w:ascii="Times New Roman" w:eastAsia="Times New Roman" w:hAnsi="Times New Roman" w:cs="Times New Roman"/>
          <w:sz w:val="24"/>
          <w:szCs w:val="24"/>
          <w:lang w:eastAsia="hr-HR"/>
        </w:rPr>
        <w:t>/1</w:t>
      </w:r>
      <w:r w:rsidR="007D71F5"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 w:rsidRPr="00545FF2">
        <w:rPr>
          <w:rFonts w:ascii="Times New Roman" w:eastAsia="Times New Roman" w:hAnsi="Times New Roman" w:cs="Times New Roman"/>
          <w:sz w:val="24"/>
          <w:szCs w:val="24"/>
          <w:lang w:eastAsia="hr-HR"/>
        </w:rPr>
        <w:t>-01/</w:t>
      </w:r>
      <w:r w:rsidR="007D71F5">
        <w:rPr>
          <w:rFonts w:ascii="Times New Roman" w:eastAsia="Times New Roman" w:hAnsi="Times New Roman" w:cs="Times New Roman"/>
          <w:sz w:val="24"/>
          <w:szCs w:val="24"/>
          <w:lang w:eastAsia="hr-HR"/>
        </w:rPr>
        <w:t>13</w:t>
      </w:r>
      <w:r w:rsidR="00F96436">
        <w:rPr>
          <w:rFonts w:ascii="Times New Roman" w:eastAsia="Times New Roman" w:hAnsi="Times New Roman" w:cs="Times New Roman"/>
          <w:sz w:val="24"/>
          <w:szCs w:val="24"/>
          <w:lang w:eastAsia="hr-HR"/>
        </w:rPr>
        <w:t>6</w:t>
      </w:r>
    </w:p>
    <w:p w:rsidR="00545FF2" w:rsidRPr="00545FF2" w:rsidRDefault="00545FF2" w:rsidP="00545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45FF2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2178/06-01-1</w:t>
      </w:r>
      <w:r w:rsidR="007D71F5"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 w:rsidRPr="00545FF2">
        <w:rPr>
          <w:rFonts w:ascii="Times New Roman" w:eastAsia="Times New Roman" w:hAnsi="Times New Roman" w:cs="Times New Roman"/>
          <w:sz w:val="24"/>
          <w:szCs w:val="24"/>
          <w:lang w:eastAsia="hr-HR"/>
        </w:rPr>
        <w:t>-1</w:t>
      </w:r>
    </w:p>
    <w:p w:rsidR="00545FF2" w:rsidRPr="00545FF2" w:rsidRDefault="00545FF2" w:rsidP="00545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45FF2" w:rsidRPr="00545FF2" w:rsidRDefault="00545FF2" w:rsidP="00545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BA" w:eastAsia="hr-HR"/>
        </w:rPr>
      </w:pPr>
      <w:r w:rsidRPr="00545FF2">
        <w:rPr>
          <w:rFonts w:ascii="Times New Roman" w:eastAsia="Times New Roman" w:hAnsi="Times New Roman" w:cs="Times New Roman"/>
          <w:sz w:val="24"/>
          <w:szCs w:val="24"/>
          <w:lang w:eastAsia="hr-HR"/>
        </w:rPr>
        <w:t>Garčin, 03. travnja 2019.g.</w:t>
      </w:r>
    </w:p>
    <w:p w:rsidR="00545FF2" w:rsidRPr="00545FF2" w:rsidRDefault="00545FF2" w:rsidP="00545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45FF2" w:rsidRPr="00545FF2" w:rsidRDefault="00545FF2" w:rsidP="00545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45FF2" w:rsidRPr="00545FF2" w:rsidRDefault="00545FF2" w:rsidP="00545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45FF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545FF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545FF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545FF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545FF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545FF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545FF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</w:t>
      </w:r>
      <w:r w:rsidRPr="00545FF2">
        <w:rPr>
          <w:rFonts w:ascii="Times New Roman" w:eastAsia="Times New Roman" w:hAnsi="Times New Roman" w:cs="Times New Roman"/>
          <w:sz w:val="24"/>
          <w:szCs w:val="24"/>
          <w:lang w:eastAsia="hr-HR"/>
        </w:rPr>
        <w:t>Predsjednik Općinskog vijeća</w:t>
      </w:r>
    </w:p>
    <w:p w:rsidR="00545FF2" w:rsidRPr="00545FF2" w:rsidRDefault="00545FF2" w:rsidP="00545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45FF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545FF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545FF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545FF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545FF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545FF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545FF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               Mato Jerković</w:t>
      </w:r>
    </w:p>
    <w:p w:rsidR="004D5B85" w:rsidRPr="004D5B85" w:rsidRDefault="004D5B85" w:rsidP="004D5B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5B85" w:rsidRPr="004D5B85" w:rsidRDefault="004D5B85" w:rsidP="004D5B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5B85" w:rsidRPr="004D5B85" w:rsidRDefault="004D5B85" w:rsidP="004D5B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717852" w:rsidRDefault="00717852"/>
    <w:sectPr w:rsidR="007178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B85"/>
    <w:rsid w:val="00167A40"/>
    <w:rsid w:val="001D3209"/>
    <w:rsid w:val="00373AA7"/>
    <w:rsid w:val="00453FC5"/>
    <w:rsid w:val="004D5B85"/>
    <w:rsid w:val="00545FF2"/>
    <w:rsid w:val="0055619E"/>
    <w:rsid w:val="00593A14"/>
    <w:rsid w:val="006A55B4"/>
    <w:rsid w:val="00717852"/>
    <w:rsid w:val="007D71F5"/>
    <w:rsid w:val="00830EF5"/>
    <w:rsid w:val="00A92A99"/>
    <w:rsid w:val="00AB2A68"/>
    <w:rsid w:val="00F96436"/>
    <w:rsid w:val="00FB6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B978E9-E807-424D-AED1-8F6A6B3E5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A55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A55B4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545F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Garčin</dc:creator>
  <cp:keywords/>
  <dc:description/>
  <cp:lastModifiedBy>Tajnica Garcin</cp:lastModifiedBy>
  <cp:revision>2</cp:revision>
  <cp:lastPrinted>2019-04-18T09:40:00Z</cp:lastPrinted>
  <dcterms:created xsi:type="dcterms:W3CDTF">2019-04-18T09:41:00Z</dcterms:created>
  <dcterms:modified xsi:type="dcterms:W3CDTF">2019-04-18T09:41:00Z</dcterms:modified>
</cp:coreProperties>
</file>