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F63" w:rsidRDefault="00EB5F63" w:rsidP="00EB5F63">
      <w:pPr>
        <w:jc w:val="both"/>
        <w:rPr>
          <w:rFonts w:ascii="Times" w:hAnsi="Times"/>
          <w:b/>
        </w:rPr>
      </w:pPr>
      <w:r>
        <w:rPr>
          <w:rFonts w:ascii="Times" w:hAnsi="Times"/>
          <w:b/>
        </w:rPr>
        <w:t xml:space="preserve">         </w:t>
      </w:r>
      <w:r>
        <w:rPr>
          <w:rFonts w:ascii="Times" w:hAnsi="Times"/>
          <w:noProof/>
        </w:rPr>
        <w:drawing>
          <wp:inline distT="0" distB="0" distL="0" distR="0" wp14:anchorId="4455D383" wp14:editId="2BA018FD">
            <wp:extent cx="1417320" cy="10210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F63" w:rsidRDefault="00EB5F63" w:rsidP="00EB5F63">
      <w:pPr>
        <w:jc w:val="both"/>
        <w:rPr>
          <w:rFonts w:ascii="Times" w:hAnsi="Times"/>
          <w:b/>
        </w:rPr>
      </w:pPr>
      <w:r>
        <w:rPr>
          <w:rFonts w:ascii="Times" w:hAnsi="Times"/>
          <w:b/>
        </w:rPr>
        <w:t xml:space="preserve">          REPUBLIKA HRVATSKA</w:t>
      </w:r>
    </w:p>
    <w:p w:rsidR="00EB5F63" w:rsidRDefault="00EB5F63" w:rsidP="00EB5F63">
      <w:pPr>
        <w:jc w:val="both"/>
        <w:rPr>
          <w:rFonts w:ascii="Times" w:hAnsi="Times"/>
          <w:b/>
        </w:rPr>
      </w:pPr>
      <w:r>
        <w:rPr>
          <w:rFonts w:ascii="Times" w:hAnsi="Times"/>
          <w:b/>
        </w:rPr>
        <w:t>BRODSKO - POSAVSKA ŽUPANIJA</w:t>
      </w:r>
    </w:p>
    <w:p w:rsidR="00EB5F63" w:rsidRDefault="00EB5F63" w:rsidP="00EB5F63">
      <w:pPr>
        <w:jc w:val="both"/>
        <w:rPr>
          <w:rFonts w:ascii="Times" w:hAnsi="Times"/>
          <w:b/>
        </w:rPr>
      </w:pPr>
      <w:r>
        <w:rPr>
          <w:rFonts w:ascii="Times" w:hAnsi="Times"/>
          <w:b/>
        </w:rPr>
        <w:t xml:space="preserve">                OPĆINA GARČIN</w:t>
      </w:r>
    </w:p>
    <w:p w:rsidR="00EB5F63" w:rsidRDefault="00EB5F63" w:rsidP="00EB5F63">
      <w:pPr>
        <w:jc w:val="both"/>
        <w:rPr>
          <w:rFonts w:ascii="Times" w:hAnsi="Times"/>
          <w:b/>
        </w:rPr>
      </w:pPr>
      <w:r>
        <w:rPr>
          <w:rFonts w:ascii="Times" w:hAnsi="Times"/>
          <w:b/>
        </w:rPr>
        <w:t xml:space="preserve">              OPĆINSKO VIJEĆE</w:t>
      </w:r>
    </w:p>
    <w:p w:rsidR="00EB5F63" w:rsidRDefault="00EB5F63" w:rsidP="00EB5F63">
      <w:pPr>
        <w:jc w:val="both"/>
        <w:rPr>
          <w:rFonts w:ascii="Times" w:hAnsi="Times"/>
          <w:b/>
        </w:rPr>
      </w:pPr>
    </w:p>
    <w:p w:rsidR="00EB5F63" w:rsidRDefault="00EB5F63" w:rsidP="00EB5F63">
      <w:pPr>
        <w:jc w:val="both"/>
        <w:rPr>
          <w:rFonts w:ascii="Times" w:hAnsi="Times"/>
        </w:rPr>
      </w:pPr>
      <w:r>
        <w:rPr>
          <w:rFonts w:ascii="Times" w:hAnsi="Times"/>
        </w:rPr>
        <w:t>Klasa: 021-01/17-01/27</w:t>
      </w:r>
    </w:p>
    <w:p w:rsidR="00EB5F63" w:rsidRDefault="00EB5F63" w:rsidP="00EB5F63">
      <w:pPr>
        <w:jc w:val="both"/>
        <w:rPr>
          <w:rFonts w:ascii="Times" w:hAnsi="Times"/>
        </w:rPr>
      </w:pPr>
      <w:r>
        <w:rPr>
          <w:rFonts w:ascii="Times" w:hAnsi="Times"/>
        </w:rPr>
        <w:t>Ur.broj: 2178/06-17-01-1</w:t>
      </w:r>
    </w:p>
    <w:p w:rsidR="00EB5F63" w:rsidRDefault="00EB5F63" w:rsidP="00EB5F63">
      <w:pPr>
        <w:jc w:val="both"/>
        <w:rPr>
          <w:rFonts w:ascii="Times" w:hAnsi="Times"/>
        </w:rPr>
      </w:pPr>
    </w:p>
    <w:p w:rsidR="00EB5F63" w:rsidRDefault="00EB5F63" w:rsidP="00EB5F63">
      <w:pPr>
        <w:jc w:val="both"/>
        <w:rPr>
          <w:rFonts w:ascii="Times" w:hAnsi="Times"/>
        </w:rPr>
      </w:pPr>
    </w:p>
    <w:p w:rsidR="00EB5F63" w:rsidRDefault="00EB5F63" w:rsidP="00EB5F63">
      <w:pPr>
        <w:jc w:val="both"/>
        <w:rPr>
          <w:rFonts w:ascii="Times" w:hAnsi="Times"/>
        </w:rPr>
      </w:pPr>
    </w:p>
    <w:p w:rsidR="00EB5F63" w:rsidRDefault="00EB5F63" w:rsidP="00EB5F63">
      <w:pPr>
        <w:jc w:val="both"/>
        <w:rPr>
          <w:rFonts w:ascii="Times" w:hAnsi="Times"/>
        </w:rPr>
      </w:pPr>
    </w:p>
    <w:p w:rsidR="00EB5F63" w:rsidRDefault="00EB5F63" w:rsidP="00EB5F63">
      <w:pPr>
        <w:jc w:val="both"/>
        <w:rPr>
          <w:rFonts w:ascii="Times" w:hAnsi="Times"/>
        </w:rPr>
      </w:pPr>
    </w:p>
    <w:p w:rsidR="00EB5F63" w:rsidRDefault="00EB5F63" w:rsidP="00EB5F63">
      <w:pPr>
        <w:jc w:val="both"/>
        <w:rPr>
          <w:rFonts w:ascii="Times" w:hAnsi="Times"/>
        </w:rPr>
      </w:pPr>
    </w:p>
    <w:p w:rsidR="00EB5F63" w:rsidRDefault="00EB5F63" w:rsidP="00EB5F63">
      <w:pPr>
        <w:jc w:val="both"/>
        <w:rPr>
          <w:rFonts w:ascii="Times" w:hAnsi="Times"/>
        </w:rPr>
      </w:pPr>
    </w:p>
    <w:p w:rsidR="00EB5F63" w:rsidRDefault="00EB5F63" w:rsidP="00EB5F63">
      <w:pPr>
        <w:jc w:val="both"/>
        <w:rPr>
          <w:rFonts w:ascii="Times" w:hAnsi="Times"/>
        </w:rPr>
      </w:pPr>
    </w:p>
    <w:p w:rsidR="00EB5F63" w:rsidRDefault="00EB5F63" w:rsidP="00EB5F63">
      <w:pPr>
        <w:jc w:val="both"/>
        <w:rPr>
          <w:rFonts w:ascii="Times" w:hAnsi="Times"/>
        </w:rPr>
      </w:pPr>
    </w:p>
    <w:p w:rsidR="00EB5F63" w:rsidRDefault="00EB5F63" w:rsidP="00EB5F63">
      <w:pPr>
        <w:jc w:val="both"/>
        <w:rPr>
          <w:rFonts w:ascii="Times" w:hAnsi="Times"/>
        </w:rPr>
      </w:pPr>
    </w:p>
    <w:p w:rsidR="00EB5F63" w:rsidRDefault="00EB5F63" w:rsidP="00EB5F63">
      <w:pPr>
        <w:jc w:val="center"/>
        <w:rPr>
          <w:rFonts w:ascii="Times" w:hAnsi="Times"/>
        </w:rPr>
      </w:pPr>
    </w:p>
    <w:p w:rsidR="00EB5F63" w:rsidRDefault="00EB5F63" w:rsidP="00EB5F63">
      <w:pPr>
        <w:pStyle w:val="Naslov1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Z A P I S N I K</w:t>
      </w:r>
    </w:p>
    <w:p w:rsidR="00EB5F63" w:rsidRDefault="00EB5F63" w:rsidP="00EB5F63">
      <w:pPr>
        <w:jc w:val="center"/>
        <w:rPr>
          <w:rFonts w:ascii="Times" w:hAnsi="Times"/>
          <w:b/>
          <w:i/>
        </w:rPr>
      </w:pPr>
    </w:p>
    <w:p w:rsidR="00EB5F63" w:rsidRDefault="00EB5F63" w:rsidP="00EB5F63">
      <w:pPr>
        <w:jc w:val="center"/>
        <w:rPr>
          <w:rFonts w:ascii="Times" w:hAnsi="Times"/>
          <w:b/>
          <w:i/>
        </w:rPr>
      </w:pPr>
      <w:r>
        <w:rPr>
          <w:rFonts w:ascii="Times" w:hAnsi="Times"/>
          <w:b/>
          <w:i/>
        </w:rPr>
        <w:t>o radu 27. sjednice Općinskog vijeća</w:t>
      </w:r>
    </w:p>
    <w:p w:rsidR="00EB5F63" w:rsidRDefault="00EB5F63" w:rsidP="00EB5F63">
      <w:pPr>
        <w:jc w:val="center"/>
        <w:rPr>
          <w:rFonts w:ascii="Times" w:hAnsi="Times"/>
          <w:b/>
          <w:i/>
        </w:rPr>
      </w:pPr>
      <w:r>
        <w:rPr>
          <w:rFonts w:ascii="Times" w:hAnsi="Times"/>
          <w:b/>
          <w:i/>
        </w:rPr>
        <w:t>općine Garčin</w:t>
      </w:r>
    </w:p>
    <w:p w:rsidR="00EB5F63" w:rsidRDefault="00EB5F63" w:rsidP="00EB5F63">
      <w:pPr>
        <w:jc w:val="center"/>
        <w:rPr>
          <w:rFonts w:ascii="Times" w:hAnsi="Times"/>
          <w:b/>
          <w:i/>
        </w:rPr>
      </w:pPr>
      <w:r>
        <w:rPr>
          <w:rFonts w:ascii="Times" w:hAnsi="Times"/>
          <w:b/>
          <w:i/>
        </w:rPr>
        <w:t>održane 15. veljače 2017. g.</w:t>
      </w:r>
    </w:p>
    <w:p w:rsidR="00EB5F63" w:rsidRDefault="00EB5F63" w:rsidP="00EB5F63">
      <w:pPr>
        <w:jc w:val="center"/>
        <w:rPr>
          <w:rFonts w:ascii="Times" w:hAnsi="Times"/>
          <w:b/>
          <w:i/>
        </w:rPr>
      </w:pPr>
    </w:p>
    <w:p w:rsidR="00EB5F63" w:rsidRDefault="00EB5F63" w:rsidP="00EB5F63">
      <w:pPr>
        <w:jc w:val="both"/>
        <w:rPr>
          <w:rFonts w:ascii="Times" w:hAnsi="Times"/>
          <w:b/>
          <w:i/>
        </w:rPr>
      </w:pPr>
    </w:p>
    <w:p w:rsidR="00EB5F63" w:rsidRDefault="00EB5F63" w:rsidP="00EB5F63">
      <w:pPr>
        <w:jc w:val="both"/>
        <w:rPr>
          <w:rFonts w:ascii="Times" w:hAnsi="Times"/>
          <w:b/>
          <w:i/>
        </w:rPr>
      </w:pPr>
    </w:p>
    <w:p w:rsidR="00EB5F63" w:rsidRDefault="00EB5F63" w:rsidP="00EB5F63">
      <w:pPr>
        <w:jc w:val="both"/>
        <w:rPr>
          <w:rFonts w:ascii="Times" w:hAnsi="Times"/>
          <w:b/>
          <w:i/>
        </w:rPr>
      </w:pPr>
    </w:p>
    <w:p w:rsidR="00EB5F63" w:rsidRDefault="00EB5F63" w:rsidP="00EB5F63">
      <w:pPr>
        <w:jc w:val="both"/>
        <w:rPr>
          <w:rFonts w:ascii="Times" w:hAnsi="Times"/>
          <w:b/>
          <w:i/>
        </w:rPr>
      </w:pPr>
    </w:p>
    <w:p w:rsidR="00EB5F63" w:rsidRDefault="00EB5F63" w:rsidP="00EB5F63">
      <w:pPr>
        <w:jc w:val="both"/>
        <w:rPr>
          <w:rFonts w:ascii="Times" w:hAnsi="Times"/>
          <w:b/>
          <w:i/>
        </w:rPr>
      </w:pPr>
    </w:p>
    <w:p w:rsidR="00EB5F63" w:rsidRDefault="00EB5F63" w:rsidP="00EB5F63">
      <w:pPr>
        <w:jc w:val="both"/>
        <w:rPr>
          <w:rFonts w:ascii="Times" w:hAnsi="Times"/>
          <w:b/>
          <w:i/>
        </w:rPr>
      </w:pPr>
    </w:p>
    <w:p w:rsidR="00EB5F63" w:rsidRDefault="00EB5F63" w:rsidP="00EB5F63">
      <w:pPr>
        <w:rPr>
          <w:rFonts w:ascii="Times" w:hAnsi="Times"/>
          <w:b/>
          <w:i/>
        </w:rPr>
      </w:pPr>
    </w:p>
    <w:p w:rsidR="00EB5F63" w:rsidRDefault="00EB5F63" w:rsidP="00EB5F63">
      <w:pPr>
        <w:rPr>
          <w:rFonts w:ascii="Times" w:hAnsi="Times"/>
          <w:b/>
          <w:i/>
        </w:rPr>
      </w:pPr>
    </w:p>
    <w:p w:rsidR="00EB5F63" w:rsidRDefault="00EB5F63" w:rsidP="00EB5F63">
      <w:pPr>
        <w:rPr>
          <w:rFonts w:ascii="Times" w:hAnsi="Times"/>
          <w:b/>
          <w:i/>
        </w:rPr>
      </w:pPr>
    </w:p>
    <w:p w:rsidR="00EB5F63" w:rsidRDefault="00EB5F63" w:rsidP="00EB5F63">
      <w:pPr>
        <w:rPr>
          <w:rFonts w:ascii="Times" w:hAnsi="Times"/>
          <w:b/>
          <w:i/>
        </w:rPr>
      </w:pPr>
    </w:p>
    <w:p w:rsidR="00EB5F63" w:rsidRDefault="00EB5F63" w:rsidP="00EB5F63">
      <w:pPr>
        <w:rPr>
          <w:rFonts w:ascii="Times" w:hAnsi="Times"/>
          <w:b/>
          <w:i/>
        </w:rPr>
      </w:pPr>
    </w:p>
    <w:p w:rsidR="00EB5F63" w:rsidRDefault="00EB5F63" w:rsidP="00EB5F63">
      <w:pPr>
        <w:rPr>
          <w:rFonts w:ascii="Times" w:hAnsi="Times"/>
          <w:b/>
          <w:i/>
        </w:rPr>
      </w:pPr>
    </w:p>
    <w:p w:rsidR="00EB5F63" w:rsidRDefault="00EB5F63" w:rsidP="00EB5F63">
      <w:pPr>
        <w:rPr>
          <w:rFonts w:ascii="Times" w:hAnsi="Times"/>
          <w:b/>
          <w:i/>
        </w:rPr>
      </w:pPr>
    </w:p>
    <w:p w:rsidR="00EB5F63" w:rsidRDefault="00EB5F63" w:rsidP="00EB5F63">
      <w:pPr>
        <w:rPr>
          <w:rFonts w:ascii="Times" w:hAnsi="Times"/>
          <w:b/>
          <w:i/>
        </w:rPr>
      </w:pPr>
    </w:p>
    <w:p w:rsidR="00EB5F63" w:rsidRDefault="00EB5F63" w:rsidP="00EB5F63">
      <w:pPr>
        <w:rPr>
          <w:rFonts w:ascii="Times" w:hAnsi="Times"/>
          <w:b/>
          <w:i/>
        </w:rPr>
      </w:pPr>
    </w:p>
    <w:p w:rsidR="00EB5F63" w:rsidRDefault="00EB5F63" w:rsidP="00EB5F63">
      <w:pPr>
        <w:rPr>
          <w:rFonts w:ascii="Times" w:hAnsi="Times"/>
          <w:b/>
          <w:i/>
        </w:rPr>
      </w:pPr>
    </w:p>
    <w:p w:rsidR="00EB5F63" w:rsidRDefault="00EB5F63" w:rsidP="00EB5F63">
      <w:pPr>
        <w:rPr>
          <w:rFonts w:ascii="Times" w:hAnsi="Times"/>
          <w:b/>
          <w:i/>
        </w:rPr>
      </w:pPr>
    </w:p>
    <w:p w:rsidR="00EB5F63" w:rsidRDefault="00EB5F63" w:rsidP="00EB5F63">
      <w:pPr>
        <w:rPr>
          <w:rFonts w:ascii="Times" w:hAnsi="Times"/>
          <w:b/>
          <w:i/>
        </w:rPr>
      </w:pPr>
    </w:p>
    <w:p w:rsidR="00EB5F63" w:rsidRDefault="00EB5F63" w:rsidP="00EB5F63">
      <w:pPr>
        <w:rPr>
          <w:rFonts w:ascii="Times" w:hAnsi="Times"/>
          <w:b/>
          <w:i/>
        </w:rPr>
      </w:pPr>
    </w:p>
    <w:p w:rsidR="00EB5F63" w:rsidRDefault="00EB5F63" w:rsidP="00EB5F63">
      <w:pPr>
        <w:jc w:val="center"/>
        <w:rPr>
          <w:rFonts w:ascii="Times" w:hAnsi="Times"/>
          <w:b/>
          <w:i/>
        </w:rPr>
      </w:pPr>
      <w:r>
        <w:rPr>
          <w:rFonts w:ascii="Times" w:hAnsi="Times"/>
          <w:b/>
          <w:i/>
        </w:rPr>
        <w:t>Garčin, veljača 2017. g.</w:t>
      </w:r>
    </w:p>
    <w:p w:rsidR="00EB5F63" w:rsidRDefault="00EB5F63" w:rsidP="00EB5F63">
      <w:pPr>
        <w:jc w:val="center"/>
        <w:rPr>
          <w:rFonts w:ascii="Times" w:hAnsi="Times"/>
          <w:b/>
          <w:i/>
        </w:rPr>
      </w:pPr>
      <w:r>
        <w:rPr>
          <w:rFonts w:ascii="Times" w:hAnsi="Times"/>
          <w:b/>
          <w:i/>
        </w:rPr>
        <w:lastRenderedPageBreak/>
        <w:t>Z A P I S N I K</w:t>
      </w:r>
    </w:p>
    <w:p w:rsidR="00EB5F63" w:rsidRDefault="00EB5F63" w:rsidP="00EB5F63">
      <w:pPr>
        <w:jc w:val="center"/>
        <w:rPr>
          <w:rFonts w:ascii="Times" w:hAnsi="Times"/>
          <w:b/>
          <w:i/>
        </w:rPr>
      </w:pPr>
      <w:r>
        <w:rPr>
          <w:rFonts w:ascii="Times" w:hAnsi="Times"/>
          <w:b/>
          <w:i/>
        </w:rPr>
        <w:t>o radu 27. sjednice Općinskog vijeća općine Garčin održane 15.veljače 2017. g. u prostorijama općine Garčin</w:t>
      </w:r>
    </w:p>
    <w:p w:rsidR="00EB5F63" w:rsidRDefault="00EB5F63" w:rsidP="00EB5F63">
      <w:pPr>
        <w:jc w:val="both"/>
        <w:rPr>
          <w:rFonts w:ascii="Times" w:hAnsi="Times"/>
        </w:rPr>
      </w:pPr>
    </w:p>
    <w:p w:rsidR="00EB5F63" w:rsidRDefault="00EB5F63" w:rsidP="00EB5F63">
      <w:pPr>
        <w:jc w:val="both"/>
        <w:rPr>
          <w:rFonts w:ascii="Times" w:hAnsi="Times"/>
        </w:rPr>
      </w:pPr>
      <w:r>
        <w:rPr>
          <w:rFonts w:ascii="Times" w:hAnsi="Times"/>
        </w:rPr>
        <w:t>Sjednica je započela s radom u 18,00 sati.</w:t>
      </w:r>
    </w:p>
    <w:p w:rsidR="00EB5F63" w:rsidRDefault="00EB5F63" w:rsidP="00EB5F63">
      <w:pPr>
        <w:jc w:val="both"/>
        <w:rPr>
          <w:rFonts w:ascii="Times" w:hAnsi="Times"/>
          <w:b/>
        </w:rPr>
      </w:pPr>
    </w:p>
    <w:p w:rsidR="00EB5F63" w:rsidRDefault="00EB5F63" w:rsidP="00EB5F63">
      <w:pPr>
        <w:jc w:val="both"/>
        <w:rPr>
          <w:rFonts w:ascii="Times" w:hAnsi="Times"/>
        </w:rPr>
      </w:pPr>
      <w:r>
        <w:rPr>
          <w:rFonts w:ascii="Times" w:hAnsi="Times"/>
          <w:b/>
        </w:rPr>
        <w:t>Nazočni članovi Općinskog vijeća:</w:t>
      </w:r>
      <w:r>
        <w:rPr>
          <w:rFonts w:ascii="Times" w:hAnsi="Times"/>
        </w:rPr>
        <w:t xml:space="preserve"> Mato Jerković, Irena Katalinić, Blaženka Trabalko, Suzana Šimić, Željko Šimić, Josip Dubac, Zvonko Kampić, Zdravko Dražić,</w:t>
      </w:r>
      <w:r w:rsidRPr="00EB5F63">
        <w:rPr>
          <w:rFonts w:ascii="Times" w:hAnsi="Times"/>
        </w:rPr>
        <w:t xml:space="preserve"> </w:t>
      </w:r>
      <w:r>
        <w:rPr>
          <w:rFonts w:ascii="Times" w:hAnsi="Times"/>
        </w:rPr>
        <w:t>Željko Plaščević, Vlado Jagnjić, Alen Štefančić,</w:t>
      </w:r>
      <w:r w:rsidRPr="00441D9E">
        <w:rPr>
          <w:rFonts w:ascii="Times" w:hAnsi="Times"/>
        </w:rPr>
        <w:t xml:space="preserve"> </w:t>
      </w:r>
      <w:r>
        <w:rPr>
          <w:rFonts w:ascii="Times" w:hAnsi="Times"/>
        </w:rPr>
        <w:t xml:space="preserve">Ivša Poličić, Josip Vološen, </w:t>
      </w:r>
    </w:p>
    <w:p w:rsidR="00EB5F63" w:rsidRDefault="00EB5F63" w:rsidP="00EB5F63">
      <w:pPr>
        <w:jc w:val="both"/>
        <w:rPr>
          <w:rFonts w:ascii="Times" w:hAnsi="Times"/>
        </w:rPr>
      </w:pPr>
      <w:r>
        <w:rPr>
          <w:rFonts w:ascii="Times" w:hAnsi="Times"/>
          <w:b/>
        </w:rPr>
        <w:t>Izočni</w:t>
      </w:r>
      <w:r>
        <w:rPr>
          <w:rFonts w:ascii="Times" w:hAnsi="Times"/>
        </w:rPr>
        <w:t>: Dinko Vučinić</w:t>
      </w:r>
    </w:p>
    <w:p w:rsidR="00EB5F63" w:rsidRDefault="00EB5F63" w:rsidP="00EB5F63">
      <w:pPr>
        <w:rPr>
          <w:rFonts w:ascii="Times" w:hAnsi="Times"/>
        </w:rPr>
      </w:pPr>
      <w:r>
        <w:rPr>
          <w:rFonts w:ascii="Times" w:hAnsi="Times"/>
          <w:b/>
        </w:rPr>
        <w:t>Ostali nazočni</w:t>
      </w:r>
      <w:r>
        <w:rPr>
          <w:rFonts w:ascii="Times" w:hAnsi="Times"/>
        </w:rPr>
        <w:t>: Mato Grgić- općinski načelnik, Miroslav Štefanac - pročelnik Jedinstvenog upravnog odjela, Ivana Klišanić-administrativni tajnik, Ivica Ninković – komunalni redar</w:t>
      </w:r>
      <w:r w:rsidR="00F507F8">
        <w:rPr>
          <w:rFonts w:ascii="Times" w:hAnsi="Times"/>
        </w:rPr>
        <w:t>, Josip Abramović – direktor firme „Runolist“ d.o.o Vrpolje</w:t>
      </w:r>
    </w:p>
    <w:p w:rsidR="00EB5F63" w:rsidRDefault="00EB5F63" w:rsidP="00EB5F63">
      <w:pPr>
        <w:rPr>
          <w:rFonts w:ascii="Times" w:hAnsi="Times"/>
        </w:rPr>
      </w:pPr>
    </w:p>
    <w:p w:rsidR="00EB5F63" w:rsidRDefault="00EB5F63" w:rsidP="00EB5F63">
      <w:r w:rsidRPr="009D1021">
        <w:t xml:space="preserve">Predsjednik </w:t>
      </w:r>
      <w:r w:rsidRPr="009D1021">
        <w:rPr>
          <w:b/>
        </w:rPr>
        <w:t>Mato Jerković</w:t>
      </w:r>
      <w:r w:rsidRPr="009D1021">
        <w:t xml:space="preserve"> pozdravlja nazočne i predlaže</w:t>
      </w:r>
      <w:r>
        <w:t xml:space="preserve"> slijedeći </w:t>
      </w:r>
    </w:p>
    <w:p w:rsidR="00EB5F63" w:rsidRDefault="00EB5F63" w:rsidP="00EB5F63"/>
    <w:p w:rsidR="00EB5F63" w:rsidRDefault="00EB5F63" w:rsidP="00EB5F63">
      <w:pPr>
        <w:jc w:val="center"/>
        <w:rPr>
          <w:b/>
        </w:rPr>
      </w:pPr>
      <w:r w:rsidRPr="00DE44CB">
        <w:rPr>
          <w:b/>
          <w:i/>
        </w:rPr>
        <w:t>DNEVNI RED</w:t>
      </w:r>
    </w:p>
    <w:p w:rsidR="00F507F8" w:rsidRPr="00FF357E" w:rsidRDefault="00F507F8" w:rsidP="00F507F8">
      <w:r w:rsidRPr="00FF357E">
        <w:t xml:space="preserve">Usvajanje zapisnika sa </w:t>
      </w:r>
      <w:r>
        <w:t>26</w:t>
      </w:r>
      <w:r w:rsidRPr="00FF357E">
        <w:t>. sjednice Općinskog vijeća</w:t>
      </w:r>
    </w:p>
    <w:p w:rsidR="00F507F8" w:rsidRDefault="00F507F8" w:rsidP="00F507F8">
      <w:r>
        <w:t xml:space="preserve">1.Vijećnička pitanja </w:t>
      </w:r>
    </w:p>
    <w:p w:rsidR="00F507F8" w:rsidRDefault="00F507F8" w:rsidP="00F507F8">
      <w:r>
        <w:t xml:space="preserve">2.Prijedlog i donošenje Odluka o upisu statusa nerazvrstanih cesta na području Općine Garčin   </w:t>
      </w:r>
    </w:p>
    <w:p w:rsidR="00F507F8" w:rsidRDefault="00F507F8" w:rsidP="00F507F8">
      <w:r>
        <w:t xml:space="preserve">   – k.o. Sapci, k.o. Garčin, k.o. Trnjani, k.o. Selna</w:t>
      </w:r>
    </w:p>
    <w:p w:rsidR="00F507F8" w:rsidRDefault="00F507F8" w:rsidP="00F507F8">
      <w:r>
        <w:t xml:space="preserve">3.Prijedlog i donošenje Odluke o raspoređivanju sredstava za financiranje političkih stranaka i </w:t>
      </w:r>
    </w:p>
    <w:p w:rsidR="00F507F8" w:rsidRDefault="00F507F8" w:rsidP="00F507F8">
      <w:r>
        <w:t xml:space="preserve">   nezavisnih članova Općinskog vijeća za 2017.g.</w:t>
      </w:r>
    </w:p>
    <w:p w:rsidR="00F507F8" w:rsidRDefault="00F507F8" w:rsidP="00F507F8">
      <w:r>
        <w:t>4.Produženje Ugovora o koncesiji za odvoz komunalnog otpada</w:t>
      </w:r>
    </w:p>
    <w:p w:rsidR="00F507F8" w:rsidRDefault="00F507F8" w:rsidP="00F507F8">
      <w:r>
        <w:t>5.Izvješća:</w:t>
      </w:r>
    </w:p>
    <w:p w:rsidR="00F507F8" w:rsidRDefault="00F507F8" w:rsidP="00F507F8">
      <w:r>
        <w:t xml:space="preserve">- Izvješće o realizaciji Programa gradnje objekata i uređaja komunalne infrastrukture u Općini </w:t>
      </w:r>
    </w:p>
    <w:p w:rsidR="00F507F8" w:rsidRDefault="00F507F8" w:rsidP="00F507F8">
      <w:r>
        <w:t xml:space="preserve">  Garčin za 2016.g.</w:t>
      </w:r>
    </w:p>
    <w:p w:rsidR="00F507F8" w:rsidRDefault="00F507F8" w:rsidP="00F507F8">
      <w:r>
        <w:t xml:space="preserve">- Izvješće o ostvarenju Programa javnih potreba i školstva za koje se sredstva izdvajaju iz </w:t>
      </w:r>
    </w:p>
    <w:p w:rsidR="00F507F8" w:rsidRDefault="00F507F8" w:rsidP="00F507F8">
      <w:r>
        <w:t xml:space="preserve">  proračuna Općine Garčin za 2016.g.</w:t>
      </w:r>
    </w:p>
    <w:p w:rsidR="00F507F8" w:rsidRDefault="00F507F8" w:rsidP="00F507F8">
      <w:r>
        <w:t xml:space="preserve">- Izvješće o realizaciji Programa kapitalnih ulaganja i dodatnih ulaganja na nefinancijskoj </w:t>
      </w:r>
    </w:p>
    <w:p w:rsidR="00F507F8" w:rsidRDefault="00F507F8" w:rsidP="00F507F8">
      <w:r>
        <w:t xml:space="preserve">  imovini na području Općine Garčin za 2016.g.</w:t>
      </w:r>
    </w:p>
    <w:p w:rsidR="00F507F8" w:rsidRDefault="00F507F8" w:rsidP="00F507F8">
      <w:r>
        <w:t xml:space="preserve">- Izvješće o realizaciji Programa održavanja komunalne infrastrukture na području Općine </w:t>
      </w:r>
    </w:p>
    <w:p w:rsidR="00F507F8" w:rsidRDefault="00F507F8" w:rsidP="00F507F8">
      <w:r>
        <w:t xml:space="preserve">  Garčin u 2016.g.</w:t>
      </w:r>
    </w:p>
    <w:p w:rsidR="00F507F8" w:rsidRDefault="00F507F8" w:rsidP="00F507F8">
      <w:r>
        <w:t>- Izvješće o o stvarenju Programa vatrogastva i zaštite od požara</w:t>
      </w:r>
    </w:p>
    <w:p w:rsidR="00F507F8" w:rsidRDefault="00F507F8" w:rsidP="00F507F8">
      <w:r>
        <w:t>6.   Izvješće o izvršenju Plana gospodarenja otpadom u 2016.g.</w:t>
      </w:r>
    </w:p>
    <w:p w:rsidR="00F507F8" w:rsidRDefault="00F507F8" w:rsidP="00F507F8">
      <w:r>
        <w:t>7.  Analiza stanja sustava civilne zaštite za općinu Garčin u 2016.g.</w:t>
      </w:r>
    </w:p>
    <w:p w:rsidR="00F507F8" w:rsidRDefault="00F507F8" w:rsidP="00F507F8">
      <w:r>
        <w:t>8.   Godišnji Plan razvoja sustava civilne zaštite za 2017.g.</w:t>
      </w:r>
    </w:p>
    <w:p w:rsidR="00F507F8" w:rsidRDefault="00F507F8" w:rsidP="00F507F8">
      <w:r>
        <w:t xml:space="preserve">9.   Usvajanje Izvješća o utrošku prihoda od naknade za promjenu namjene poljoprivrednog </w:t>
      </w:r>
    </w:p>
    <w:p w:rsidR="00F507F8" w:rsidRDefault="00F507F8" w:rsidP="00F507F8">
      <w:r>
        <w:t xml:space="preserve">      zemljišta u 2016.g.</w:t>
      </w:r>
    </w:p>
    <w:p w:rsidR="00F507F8" w:rsidRDefault="00F507F8" w:rsidP="00F507F8">
      <w:r>
        <w:t xml:space="preserve">10. Usvajanje Izvješća o utrošku sredstava ostvarenih od zakupa i prodaje poljoprivrednog </w:t>
      </w:r>
    </w:p>
    <w:p w:rsidR="00F507F8" w:rsidRDefault="00F507F8" w:rsidP="00F507F8">
      <w:r>
        <w:t xml:space="preserve">      zemljišta u 2016.g.</w:t>
      </w:r>
    </w:p>
    <w:p w:rsidR="00F507F8" w:rsidRDefault="00F507F8" w:rsidP="00F507F8">
      <w:r>
        <w:t>11. Izvješće o radu načelnika Općine Garčin za razdoblje 7-12/2016.g.</w:t>
      </w:r>
    </w:p>
    <w:p w:rsidR="00F507F8" w:rsidRDefault="00F507F8" w:rsidP="00F507F8">
      <w:r>
        <w:t xml:space="preserve">12. Prijedlog i donošenje Odluka o davanju suglasnosti za provedbu ulaganja na području </w:t>
      </w:r>
    </w:p>
    <w:p w:rsidR="00F507F8" w:rsidRDefault="00F507F8" w:rsidP="00F507F8">
      <w:r>
        <w:t xml:space="preserve">      Općine Garčin za projekte:</w:t>
      </w:r>
    </w:p>
    <w:p w:rsidR="00F507F8" w:rsidRDefault="009752B8" w:rsidP="00F507F8">
      <w:r>
        <w:tab/>
        <w:t>a)</w:t>
      </w:r>
      <w:r w:rsidR="00F507F8">
        <w:t xml:space="preserve"> Izgradnja Vatrogasnog doma</w:t>
      </w:r>
    </w:p>
    <w:p w:rsidR="00F507F8" w:rsidRDefault="009752B8" w:rsidP="00F507F8">
      <w:pPr>
        <w:ind w:firstLine="720"/>
      </w:pPr>
      <w:r>
        <w:t xml:space="preserve">b) </w:t>
      </w:r>
      <w:r w:rsidR="00F507F8">
        <w:t>Rekonstrukcija nogometnog igrališta Sapci</w:t>
      </w:r>
    </w:p>
    <w:p w:rsidR="00F507F8" w:rsidRDefault="009752B8" w:rsidP="00F507F8">
      <w:pPr>
        <w:ind w:firstLine="720"/>
      </w:pPr>
      <w:r>
        <w:t>c)</w:t>
      </w:r>
      <w:r w:rsidR="00F507F8">
        <w:t xml:space="preserve"> Izgradnja pješačkih staza</w:t>
      </w:r>
    </w:p>
    <w:p w:rsidR="00F507F8" w:rsidRDefault="009752B8" w:rsidP="00F507F8">
      <w:pPr>
        <w:ind w:firstLine="720"/>
      </w:pPr>
      <w:r>
        <w:t>d)</w:t>
      </w:r>
      <w:r w:rsidR="00F507F8">
        <w:t xml:space="preserve"> Izgradnja Dječjeg vrtića</w:t>
      </w:r>
    </w:p>
    <w:p w:rsidR="00F507F8" w:rsidRDefault="00F507F8" w:rsidP="00F507F8">
      <w:r>
        <w:t>13. Izvješće o radu trgovačkog društva Garčin d.o.o. u 2016.g.</w:t>
      </w:r>
    </w:p>
    <w:p w:rsidR="00F507F8" w:rsidRDefault="00F507F8" w:rsidP="00F507F8"/>
    <w:p w:rsidR="00F507F8" w:rsidRDefault="00F507F8" w:rsidP="00F507F8"/>
    <w:p w:rsidR="00F507F8" w:rsidRDefault="00F507F8" w:rsidP="00F507F8"/>
    <w:p w:rsidR="00F507F8" w:rsidRDefault="00F507F8" w:rsidP="00F507F8">
      <w:r>
        <w:t>Dnevni red je jednoglasno usvojen uz dopunu s jednom točkom i izmjenom redosljeda.</w:t>
      </w:r>
    </w:p>
    <w:p w:rsidR="00F507F8" w:rsidRDefault="00F507F8" w:rsidP="00F507F8"/>
    <w:p w:rsidR="00F507F8" w:rsidRDefault="00F507F8" w:rsidP="00F507F8">
      <w:pPr>
        <w:pStyle w:val="Odlomakpopisa"/>
        <w:numPr>
          <w:ilvl w:val="0"/>
          <w:numId w:val="1"/>
        </w:numPr>
        <w:rPr>
          <w:b/>
        </w:rPr>
      </w:pPr>
      <w:r w:rsidRPr="00F507F8">
        <w:rPr>
          <w:b/>
        </w:rPr>
        <w:t>TOČKA - Produženje Ugovora o koncesiji za odvoz komunalnog otpada</w:t>
      </w:r>
    </w:p>
    <w:p w:rsidR="00F507F8" w:rsidRDefault="00F507F8" w:rsidP="00F507F8">
      <w:pPr>
        <w:rPr>
          <w:b/>
        </w:rPr>
      </w:pPr>
    </w:p>
    <w:p w:rsidR="00706EE5" w:rsidRDefault="00F507F8" w:rsidP="00F507F8">
      <w:r>
        <w:rPr>
          <w:b/>
        </w:rPr>
        <w:t xml:space="preserve">Predsjednik </w:t>
      </w:r>
      <w:r w:rsidR="00543547">
        <w:t xml:space="preserve">daje riječ </w:t>
      </w:r>
      <w:r w:rsidR="00543547" w:rsidRPr="00706EE5">
        <w:rPr>
          <w:b/>
        </w:rPr>
        <w:t xml:space="preserve">pročelniku </w:t>
      </w:r>
      <w:r w:rsidR="00543547">
        <w:t>koji pojašnjava da je potrebno donijeti zaključak kojim bi se vremenski omogućilo kvalitetno provođenje natječaja za odvoz komunalnog otpada do kraja godine</w:t>
      </w:r>
      <w:r w:rsidR="00706EE5">
        <w:t>,</w:t>
      </w:r>
      <w:r w:rsidR="00543547">
        <w:t xml:space="preserve"> </w:t>
      </w:r>
      <w:r w:rsidR="00706EE5">
        <w:t>odnosno</w:t>
      </w:r>
      <w:r w:rsidR="00543547">
        <w:t xml:space="preserve"> donijeti Odluku o produženju Ugovora o koncesiji do raspisivanja natječaja</w:t>
      </w:r>
      <w:r w:rsidR="00706EE5">
        <w:t xml:space="preserve"> i odabira</w:t>
      </w:r>
      <w:r w:rsidR="00543547">
        <w:t xml:space="preserve"> novog koncesionara. </w:t>
      </w:r>
      <w:r w:rsidR="00543547" w:rsidRPr="00543547">
        <w:rPr>
          <w:b/>
        </w:rPr>
        <w:t>Predsjednik</w:t>
      </w:r>
      <w:r w:rsidR="00543547">
        <w:t xml:space="preserve"> daje riječ </w:t>
      </w:r>
      <w:r w:rsidR="00543547" w:rsidRPr="00543547">
        <w:rPr>
          <w:b/>
        </w:rPr>
        <w:t>g.</w:t>
      </w:r>
      <w:r w:rsidRPr="00543547">
        <w:rPr>
          <w:b/>
        </w:rPr>
        <w:t xml:space="preserve"> Abramović</w:t>
      </w:r>
      <w:r>
        <w:t xml:space="preserve"> koji pozdravlja nazočne i ukratko upoznaje vjećnike s planom za naredni period</w:t>
      </w:r>
      <w:r w:rsidR="00706EE5">
        <w:t xml:space="preserve">, nadovezujući se na problem oko </w:t>
      </w:r>
      <w:r w:rsidR="006A6F79">
        <w:t>Uredbe iz čl.29.st.10 Zakona o održivom gospodarenju otpadom (NN 94/13), koju treba donijeti Vlada RH i</w:t>
      </w:r>
      <w:r w:rsidR="00706EE5">
        <w:t xml:space="preserve"> kojom bi sve bilo točno definirano</w:t>
      </w:r>
      <w:r w:rsidR="00FB20DB">
        <w:t>.</w:t>
      </w:r>
      <w:r w:rsidR="00706EE5">
        <w:t xml:space="preserve"> Također se nada da bi do kraja godine uredba trebala biti donešena.</w:t>
      </w:r>
      <w:r w:rsidR="0015677C">
        <w:t xml:space="preserve"> Što se tiče cijene odvoza komunalnog otpada i smanjenja PDV-a sa 25 % na 13 % tu se otvara mogućnost smanjenja cijene odvoza komunalnog otpada za tu razliku PDV-a, unatoč činjenici da  „Runolist“ ima ovdje najjeftiniju cijenu odvoza otpada. Druga mogućnost je da cijena ostane ista, ali uz dodatne akcije, npr. odvoz papira svaka dva mjeseca</w:t>
      </w:r>
      <w:r w:rsidR="007546B4">
        <w:t xml:space="preserve">. </w:t>
      </w:r>
    </w:p>
    <w:p w:rsidR="007546B4" w:rsidRDefault="007546B4" w:rsidP="00F507F8">
      <w:r w:rsidRPr="007546B4">
        <w:rPr>
          <w:b/>
        </w:rPr>
        <w:t>Načelnik</w:t>
      </w:r>
      <w:r>
        <w:t xml:space="preserve"> kaže da možda ne treba odvoziti papir svaka dva mjeseca, nego dva puta godišnje jer i školska djeca prikupljaju papir.</w:t>
      </w:r>
    </w:p>
    <w:p w:rsidR="007546B4" w:rsidRDefault="007546B4" w:rsidP="00F507F8">
      <w:r w:rsidRPr="007546B4">
        <w:t>Obzirom da drugih prijedloga nije bilo,</w:t>
      </w:r>
      <w:r>
        <w:rPr>
          <w:b/>
        </w:rPr>
        <w:t xml:space="preserve"> p</w:t>
      </w:r>
      <w:r w:rsidRPr="007546B4">
        <w:rPr>
          <w:b/>
        </w:rPr>
        <w:t xml:space="preserve">redsjednik </w:t>
      </w:r>
      <w:r>
        <w:t>je dao na glasanje prijedlog da cijena odvoza ostane ista uz akciju odvoza papira dva puta godišnje, te je isti jednoglasno i usvojen.</w:t>
      </w:r>
    </w:p>
    <w:p w:rsidR="007546B4" w:rsidRDefault="007546B4" w:rsidP="00F507F8"/>
    <w:p w:rsidR="007546B4" w:rsidRDefault="007546B4" w:rsidP="007546B4">
      <w:pPr>
        <w:pStyle w:val="Odlomakpopisa"/>
        <w:numPr>
          <w:ilvl w:val="0"/>
          <w:numId w:val="1"/>
        </w:numPr>
        <w:rPr>
          <w:b/>
        </w:rPr>
      </w:pPr>
      <w:r w:rsidRPr="007546B4">
        <w:rPr>
          <w:b/>
        </w:rPr>
        <w:t>TOČKA – Vijećnička pitanja</w:t>
      </w:r>
    </w:p>
    <w:p w:rsidR="007546B4" w:rsidRDefault="007546B4" w:rsidP="007546B4">
      <w:pPr>
        <w:rPr>
          <w:b/>
        </w:rPr>
      </w:pPr>
    </w:p>
    <w:p w:rsidR="007546B4" w:rsidRDefault="00074698" w:rsidP="007546B4">
      <w:r w:rsidRPr="00074698">
        <w:rPr>
          <w:b/>
        </w:rPr>
        <w:t>Predsjednik</w:t>
      </w:r>
      <w:r>
        <w:t xml:space="preserve"> daje riječ </w:t>
      </w:r>
      <w:r w:rsidRPr="00074698">
        <w:rPr>
          <w:b/>
        </w:rPr>
        <w:t>načelniku</w:t>
      </w:r>
      <w:r>
        <w:t xml:space="preserve"> koji upoznaje vijećnike sa aktivnostima u proteklom periodu:</w:t>
      </w:r>
    </w:p>
    <w:p w:rsidR="00074698" w:rsidRDefault="00074698" w:rsidP="007546B4">
      <w:r>
        <w:t>- organiziran je rad „Male škole“ u koju je uključeno 42 djece</w:t>
      </w:r>
    </w:p>
    <w:p w:rsidR="00074698" w:rsidRDefault="00074698" w:rsidP="007546B4">
      <w:r>
        <w:t>- podjeljene su jednokratne novčane otpore studentima</w:t>
      </w:r>
    </w:p>
    <w:p w:rsidR="00074698" w:rsidRDefault="00074698" w:rsidP="007546B4">
      <w:r>
        <w:t xml:space="preserve">- organizirano je čišćenje snijega u </w:t>
      </w:r>
      <w:r w:rsidR="009752B8">
        <w:t>u</w:t>
      </w:r>
      <w:r>
        <w:t>licama</w:t>
      </w:r>
      <w:r w:rsidR="009752B8">
        <w:t xml:space="preserve"> koje su u nadležnosti Općine</w:t>
      </w:r>
    </w:p>
    <w:p w:rsidR="00074698" w:rsidRDefault="00074698" w:rsidP="007546B4">
      <w:r>
        <w:t>- napravljena je inventura</w:t>
      </w:r>
      <w:r w:rsidR="009752B8">
        <w:t xml:space="preserve"> u Općini</w:t>
      </w:r>
    </w:p>
    <w:p w:rsidR="00074698" w:rsidRDefault="00074698" w:rsidP="007546B4">
      <w:r>
        <w:t>- očišćeni su kanali u Garčinu od centra do lateralnog kanala</w:t>
      </w:r>
    </w:p>
    <w:p w:rsidR="00074698" w:rsidRDefault="00074698" w:rsidP="007546B4">
      <w:r>
        <w:t>- izgradnja mosta u Garčinu je pri kraju</w:t>
      </w:r>
    </w:p>
    <w:p w:rsidR="00074698" w:rsidRDefault="00074698" w:rsidP="007546B4">
      <w:r>
        <w:t>- pri kraju je i izrada projekta mrtvačnice u Vrhovini</w:t>
      </w:r>
    </w:p>
    <w:p w:rsidR="00074698" w:rsidRDefault="009752B8" w:rsidP="007546B4">
      <w:r>
        <w:t>- u Klokočeviku na groblju se</w:t>
      </w:r>
      <w:r w:rsidR="00074698">
        <w:t xml:space="preserve"> riješ</w:t>
      </w:r>
      <w:r>
        <w:t>avaju</w:t>
      </w:r>
      <w:r w:rsidR="00074698">
        <w:t xml:space="preserve"> imovinsko-pravni odnosi</w:t>
      </w:r>
    </w:p>
    <w:p w:rsidR="00074698" w:rsidRDefault="00074698" w:rsidP="007546B4">
      <w:r>
        <w:t>- potpisan je ugovor s T-com-om za antenski stup u Zadubravlju</w:t>
      </w:r>
    </w:p>
    <w:p w:rsidR="00074698" w:rsidRDefault="00074698" w:rsidP="007546B4">
      <w:r>
        <w:t xml:space="preserve">- radi se </w:t>
      </w:r>
      <w:r w:rsidR="009752B8">
        <w:t xml:space="preserve">projekt </w:t>
      </w:r>
      <w:r>
        <w:t>reciklažno</w:t>
      </w:r>
      <w:r w:rsidR="009752B8">
        <w:t>g dvorišta</w:t>
      </w:r>
    </w:p>
    <w:p w:rsidR="00074698" w:rsidRDefault="00074698" w:rsidP="007546B4">
      <w:r>
        <w:t>- PZ Zadubravlje nam je popunjena</w:t>
      </w:r>
    </w:p>
    <w:p w:rsidR="00074698" w:rsidRDefault="00074698" w:rsidP="007546B4">
      <w:r>
        <w:t xml:space="preserve">- radi se na grobnoj naknadi – kupljen program za vođenje evidencije i radi se na unosu </w:t>
      </w:r>
    </w:p>
    <w:p w:rsidR="00074698" w:rsidRDefault="00074698" w:rsidP="007546B4">
      <w:r>
        <w:t xml:space="preserve">  </w:t>
      </w:r>
      <w:r w:rsidR="00E25100">
        <w:t>p</w:t>
      </w:r>
      <w:r>
        <w:t>odataka</w:t>
      </w:r>
    </w:p>
    <w:p w:rsidR="00074698" w:rsidRDefault="00074698" w:rsidP="007546B4"/>
    <w:p w:rsidR="00074698" w:rsidRDefault="00074698" w:rsidP="007546B4">
      <w:r>
        <w:t xml:space="preserve">Vijećnica </w:t>
      </w:r>
      <w:r w:rsidRPr="00074698">
        <w:rPr>
          <w:b/>
        </w:rPr>
        <w:t>Katalinić</w:t>
      </w:r>
      <w:r>
        <w:rPr>
          <w:b/>
        </w:rPr>
        <w:t xml:space="preserve"> </w:t>
      </w:r>
      <w:r>
        <w:t xml:space="preserve">je pitala da li postoji mogućnost postavljanja </w:t>
      </w:r>
      <w:r w:rsidR="004E7FED">
        <w:t>odašiljaća kojim bi se poboljšao signal mobitela u Bickom Selu i pitala je da li se može što poduzeti sa izmuljivanjem kanala u Bickom Selu.</w:t>
      </w:r>
    </w:p>
    <w:p w:rsidR="004E7FED" w:rsidRDefault="004E7FED" w:rsidP="007546B4">
      <w:r w:rsidRPr="004E7FED">
        <w:rPr>
          <w:b/>
        </w:rPr>
        <w:t>Načelnik</w:t>
      </w:r>
      <w:r>
        <w:rPr>
          <w:b/>
        </w:rPr>
        <w:t xml:space="preserve"> </w:t>
      </w:r>
      <w:r w:rsidRPr="004E7FED">
        <w:t>je rekao</w:t>
      </w:r>
      <w:r>
        <w:rPr>
          <w:b/>
        </w:rPr>
        <w:t xml:space="preserve"> </w:t>
      </w:r>
      <w:r>
        <w:t xml:space="preserve">da će problem signala biti rješen upravo postavljanjem stupa u Zadubravlju koji će pokriti područja gdje signal izostaje. Što se tiće izmuljivanja kanala, to je opći problem koji će biti rješen kroz projekt oborinske kanalizacije koji imamo, a do tada možemo čistiti kanale na </w:t>
      </w:r>
      <w:r w:rsidR="00737D77">
        <w:t>najkritičnijim</w:t>
      </w:r>
      <w:r>
        <w:t xml:space="preserve"> mjestima. Kada bi se svi kanali čistili, to bi bio veliki trošak</w:t>
      </w:r>
      <w:r w:rsidR="00737D77">
        <w:t xml:space="preserve"> koji se financira iz komunalne naknade, a svejedno planiramo sve kanale zacijeviti.</w:t>
      </w:r>
    </w:p>
    <w:p w:rsidR="00737D77" w:rsidRDefault="00737D77" w:rsidP="007546B4">
      <w:r w:rsidRPr="00307563">
        <w:rPr>
          <w:b/>
        </w:rPr>
        <w:t>Predsjednik</w:t>
      </w:r>
      <w:r>
        <w:t xml:space="preserve"> je predložio da se snimi stanje na terenu i da se utvrdi gdje je najkritičnije.</w:t>
      </w:r>
    </w:p>
    <w:p w:rsidR="00737D77" w:rsidRDefault="001716E8" w:rsidP="007546B4">
      <w:r>
        <w:lastRenderedPageBreak/>
        <w:t xml:space="preserve">Vijećnica </w:t>
      </w:r>
      <w:r w:rsidRPr="001716E8">
        <w:rPr>
          <w:b/>
        </w:rPr>
        <w:t>Katalinić</w:t>
      </w:r>
      <w:r w:rsidR="00737D77">
        <w:t xml:space="preserve"> </w:t>
      </w:r>
      <w:r w:rsidR="00307563">
        <w:t xml:space="preserve">je također podsjetila na </w:t>
      </w:r>
      <w:r w:rsidR="00737D77">
        <w:t xml:space="preserve"> staz</w:t>
      </w:r>
      <w:r w:rsidR="00307563">
        <w:t>e koje je prijavila još prije par godina koje su kritične u Bickom Selu te je predložila da komunalni redar upozori vlasnike objekata s problematičnim ćuprijama koje ugrožavaju oborinsku odvodnju.</w:t>
      </w:r>
    </w:p>
    <w:p w:rsidR="001716E8" w:rsidRDefault="001716E8" w:rsidP="007546B4">
      <w:r>
        <w:t xml:space="preserve">Vijećnik </w:t>
      </w:r>
      <w:r w:rsidRPr="001716E8">
        <w:rPr>
          <w:b/>
        </w:rPr>
        <w:t>Štefančić</w:t>
      </w:r>
      <w:r>
        <w:t xml:space="preserve"> je pitao da li se može što riješiti kod Kameščića u Bickom Selu jer ćuprija koja je tamo pokidana u ulici Sv. Ivana stvara problem s oborinskim vodama. A načelnik je rekao da u takvim slučajevima ako se nekome nešto popravi</w:t>
      </w:r>
      <w:r w:rsidR="00307563">
        <w:t xml:space="preserve"> dolazi do reakcije drugih mještana koji onda traže da se i njima to napravi.</w:t>
      </w:r>
    </w:p>
    <w:p w:rsidR="00737D77" w:rsidRDefault="00737D77" w:rsidP="007546B4">
      <w:r>
        <w:t xml:space="preserve">Vijećnik </w:t>
      </w:r>
      <w:r w:rsidRPr="00737D77">
        <w:rPr>
          <w:b/>
        </w:rPr>
        <w:t>Jagnjić</w:t>
      </w:r>
      <w:r>
        <w:t xml:space="preserve"> je pitao tko će poraviti pokidane ćuprije</w:t>
      </w:r>
      <w:r w:rsidR="00307563">
        <w:t xml:space="preserve"> nakon radova</w:t>
      </w:r>
      <w:r>
        <w:t>, konkretno u Malici u Zadubravlju?</w:t>
      </w:r>
    </w:p>
    <w:p w:rsidR="00737D77" w:rsidRDefault="00737D77" w:rsidP="007546B4">
      <w:r w:rsidRPr="00737D77">
        <w:rPr>
          <w:b/>
        </w:rPr>
        <w:t xml:space="preserve">Načelnik </w:t>
      </w:r>
      <w:r>
        <w:t>je rekao da se to treba prijaviti nadzoru, a to je „Alfa inženjering“ Sl. Brod.</w:t>
      </w:r>
    </w:p>
    <w:p w:rsidR="00737D77" w:rsidRDefault="00737D77" w:rsidP="007546B4">
      <w:r>
        <w:t xml:space="preserve">Vijećnik </w:t>
      </w:r>
      <w:r w:rsidRPr="00737D77">
        <w:rPr>
          <w:b/>
        </w:rPr>
        <w:t>Dubac</w:t>
      </w:r>
      <w:r>
        <w:t xml:space="preserve"> je pitao ponovo za rasvjetu u Trnjanima kod groblja, što se može učiniti i kako riješiti problem skretanja u lijevo iz pravca Sl.Broda?</w:t>
      </w:r>
    </w:p>
    <w:p w:rsidR="00737D77" w:rsidRDefault="00737D77" w:rsidP="007546B4">
      <w:r w:rsidRPr="00737D77">
        <w:rPr>
          <w:b/>
        </w:rPr>
        <w:t>Načelnik</w:t>
      </w:r>
      <w:r>
        <w:t xml:space="preserve"> je rekao da će se prijedlog razmotriti i pokušati naći neko rješenje.</w:t>
      </w:r>
    </w:p>
    <w:p w:rsidR="00737D77" w:rsidRDefault="00737D77" w:rsidP="007546B4"/>
    <w:p w:rsidR="00737D77" w:rsidRDefault="00737D77" w:rsidP="00737D77">
      <w:pPr>
        <w:pStyle w:val="Odlomakpopisa"/>
        <w:numPr>
          <w:ilvl w:val="0"/>
          <w:numId w:val="1"/>
        </w:numPr>
      </w:pPr>
      <w:r w:rsidRPr="00737D77">
        <w:rPr>
          <w:b/>
        </w:rPr>
        <w:t xml:space="preserve">TOČKA </w:t>
      </w:r>
      <w:r w:rsidR="00E25100" w:rsidRPr="00E25100">
        <w:rPr>
          <w:b/>
        </w:rPr>
        <w:t xml:space="preserve">- </w:t>
      </w:r>
      <w:r w:rsidRPr="00E25100">
        <w:rPr>
          <w:b/>
        </w:rPr>
        <w:t>Prijedlog i donošenje Odluka o upisu statusa nerazvrstanih cesta na području Općine Garčin  – k.o. Sapci, k.o. Garčin, k.o. Trnjani, k.o. Selna</w:t>
      </w:r>
    </w:p>
    <w:p w:rsidR="00E25100" w:rsidRDefault="00E25100" w:rsidP="00BB2058"/>
    <w:p w:rsidR="00BB2058" w:rsidRDefault="00BB2058" w:rsidP="00BB2058">
      <w:r>
        <w:t>Predsjednik je dao prijedlog Odluka koje su vijećnici dobili u materijalima na glasanje.</w:t>
      </w:r>
    </w:p>
    <w:p w:rsidR="00BB2058" w:rsidRDefault="00BB2058" w:rsidP="00BB2058">
      <w:r>
        <w:t>Pitanja, prijedloga i nejasnoća nije bilo, te su s</w:t>
      </w:r>
      <w:r w:rsidR="00E25100">
        <w:t>toga odluke i jednoglasno usvojene</w:t>
      </w:r>
    </w:p>
    <w:p w:rsidR="00BB2058" w:rsidRDefault="00BB2058" w:rsidP="00BB2058"/>
    <w:p w:rsidR="00737D77" w:rsidRDefault="00E25100" w:rsidP="00E25100">
      <w:pPr>
        <w:pStyle w:val="Odlomakpopisa"/>
        <w:numPr>
          <w:ilvl w:val="0"/>
          <w:numId w:val="1"/>
        </w:numPr>
      </w:pPr>
      <w:r w:rsidRPr="00E25100">
        <w:rPr>
          <w:b/>
        </w:rPr>
        <w:t>TOČKA - Prijedlog i donošenje Odluke o raspoređivanju sredstava za financiranje političkih stranaka i nezavisnih članova Općinskog vijeća za 2017.g</w:t>
      </w:r>
    </w:p>
    <w:p w:rsidR="00E25100" w:rsidRDefault="00E25100" w:rsidP="00E25100">
      <w:pPr>
        <w:rPr>
          <w:b/>
        </w:rPr>
      </w:pPr>
    </w:p>
    <w:p w:rsidR="00E25100" w:rsidRDefault="00E25100" w:rsidP="00E25100">
      <w:r w:rsidRPr="00E25100">
        <w:rPr>
          <w:b/>
        </w:rPr>
        <w:t>Predsjednik</w:t>
      </w:r>
      <w:r>
        <w:t xml:space="preserve"> je rekao da je prijedlog Odluke koju su vijećnici dobili isti kao i do sada, odnosno 2.000,00 kn po vijećniku, pa predlaže da ostane tako i ove godine.</w:t>
      </w:r>
    </w:p>
    <w:p w:rsidR="00E25100" w:rsidRDefault="00E25100" w:rsidP="00E25100">
      <w:r>
        <w:t>Drugih prijedloga nije bilo, te je stoga prijedlog Odluke jednoglasno usvojen.</w:t>
      </w:r>
    </w:p>
    <w:p w:rsidR="00E25100" w:rsidRDefault="00E25100" w:rsidP="00E25100"/>
    <w:p w:rsidR="00E25100" w:rsidRDefault="00E25100" w:rsidP="00E25100">
      <w:pPr>
        <w:pStyle w:val="Odlomakpopisa"/>
        <w:numPr>
          <w:ilvl w:val="0"/>
          <w:numId w:val="1"/>
        </w:numPr>
        <w:rPr>
          <w:b/>
        </w:rPr>
      </w:pPr>
      <w:r w:rsidRPr="00B67D9E">
        <w:rPr>
          <w:b/>
        </w:rPr>
        <w:t xml:space="preserve">TOČKA – Prijedlog i donošenje Odluke o promjeni granice </w:t>
      </w:r>
      <w:r w:rsidR="00B67D9E" w:rsidRPr="00B67D9E">
        <w:rPr>
          <w:b/>
        </w:rPr>
        <w:t>između k.o. Trnjani i k.o. Selna</w:t>
      </w:r>
    </w:p>
    <w:p w:rsidR="00B67D9E" w:rsidRDefault="00B67D9E" w:rsidP="00B67D9E">
      <w:pPr>
        <w:rPr>
          <w:b/>
        </w:rPr>
      </w:pPr>
    </w:p>
    <w:p w:rsidR="00B67D9E" w:rsidRDefault="00B67D9E" w:rsidP="00B67D9E">
      <w:r>
        <w:rPr>
          <w:b/>
        </w:rPr>
        <w:t xml:space="preserve">Predsjednik </w:t>
      </w:r>
      <w:r>
        <w:t>je rekao da se ova odluka odnosi na rješavanje imovinsko-pravnih poslova i da je u pitanju formalnost koju treba izregulirati u zemljišnim knjigama.</w:t>
      </w:r>
    </w:p>
    <w:p w:rsidR="00B67D9E" w:rsidRDefault="00B67D9E" w:rsidP="00B67D9E">
      <w:r>
        <w:t>Nejasnoća i pitanja nije bilo. Odluka je donesena jednoglasno.</w:t>
      </w:r>
    </w:p>
    <w:p w:rsidR="00B67D9E" w:rsidRDefault="00B67D9E" w:rsidP="00B67D9E"/>
    <w:p w:rsidR="003613EF" w:rsidRPr="00CD2371" w:rsidRDefault="00B67D9E" w:rsidP="00B67D9E">
      <w:pPr>
        <w:pStyle w:val="Odlomakpopisa"/>
        <w:numPr>
          <w:ilvl w:val="0"/>
          <w:numId w:val="1"/>
        </w:numPr>
      </w:pPr>
      <w:r w:rsidRPr="00CD2371">
        <w:rPr>
          <w:b/>
        </w:rPr>
        <w:t>TOČKA – Izvješća</w:t>
      </w:r>
      <w:r w:rsidR="003613EF" w:rsidRPr="00CD2371">
        <w:rPr>
          <w:b/>
        </w:rPr>
        <w:t xml:space="preserve"> po provedenim programima</w:t>
      </w:r>
    </w:p>
    <w:p w:rsidR="00CD2371" w:rsidRDefault="00CD2371" w:rsidP="00CD2371">
      <w:pPr>
        <w:pStyle w:val="Odlomakpopisa"/>
      </w:pPr>
    </w:p>
    <w:p w:rsidR="00B67D9E" w:rsidRDefault="00B67D9E" w:rsidP="00B67D9E">
      <w:r w:rsidRPr="00B67D9E">
        <w:t>Izvješća po provedenim programima</w:t>
      </w:r>
      <w:r>
        <w:t xml:space="preserve"> koji su sastavni dio proračuna su vijećnici </w:t>
      </w:r>
      <w:r w:rsidR="003613EF">
        <w:t xml:space="preserve">dobili u materijalima. Pitanja i nejasnoća nije bilo, </w:t>
      </w:r>
      <w:r w:rsidR="003613EF" w:rsidRPr="003613EF">
        <w:rPr>
          <w:b/>
        </w:rPr>
        <w:t>predsjednik</w:t>
      </w:r>
      <w:r w:rsidR="003613EF">
        <w:t xml:space="preserve"> je dao Izvješća na glasanje te su ista jednoglasno usvojena.</w:t>
      </w:r>
    </w:p>
    <w:p w:rsidR="003613EF" w:rsidRDefault="003613EF" w:rsidP="00B67D9E"/>
    <w:p w:rsidR="003613EF" w:rsidRPr="003613EF" w:rsidRDefault="003613EF" w:rsidP="003613EF">
      <w:pPr>
        <w:pStyle w:val="Odlomakpopisa"/>
        <w:numPr>
          <w:ilvl w:val="0"/>
          <w:numId w:val="1"/>
        </w:numPr>
        <w:rPr>
          <w:b/>
        </w:rPr>
      </w:pPr>
      <w:r w:rsidRPr="003613EF">
        <w:rPr>
          <w:b/>
        </w:rPr>
        <w:t>TOČKA - Izvješće o izvršenju Plana gospodarenja otpadom u 2016.g</w:t>
      </w:r>
    </w:p>
    <w:p w:rsidR="00B67D9E" w:rsidRDefault="009752B8" w:rsidP="00B67D9E">
      <w:r>
        <w:t>Materijale su vijećnici dobili.</w:t>
      </w:r>
    </w:p>
    <w:p w:rsidR="003613EF" w:rsidRDefault="003613EF" w:rsidP="00B67D9E">
      <w:r>
        <w:t>Pitanja i nejsnoća nije bilo. Izvješće je jednoglasno usvojeno</w:t>
      </w:r>
    </w:p>
    <w:p w:rsidR="003613EF" w:rsidRDefault="003613EF" w:rsidP="00B67D9E"/>
    <w:p w:rsidR="003613EF" w:rsidRPr="00CD2371" w:rsidRDefault="003613EF" w:rsidP="003613EF">
      <w:pPr>
        <w:pStyle w:val="Odlomakpopisa"/>
        <w:numPr>
          <w:ilvl w:val="0"/>
          <w:numId w:val="1"/>
        </w:numPr>
        <w:rPr>
          <w:b/>
        </w:rPr>
      </w:pPr>
      <w:r w:rsidRPr="00CD2371">
        <w:rPr>
          <w:b/>
        </w:rPr>
        <w:t>TOČKA - Analiza stanja sustava civilne zaštite za općinu Garčin u 2016.g.</w:t>
      </w:r>
    </w:p>
    <w:p w:rsidR="003613EF" w:rsidRDefault="009752B8" w:rsidP="003613EF">
      <w:r>
        <w:t>Materijale su vijećnici dobili.</w:t>
      </w:r>
    </w:p>
    <w:p w:rsidR="003613EF" w:rsidRDefault="003613EF" w:rsidP="003613EF">
      <w:r>
        <w:t>Pitanja i nejsnoća nije bilo. Analiza je jednoglasno usvojena</w:t>
      </w:r>
      <w:r w:rsidR="00CD2371">
        <w:t>.</w:t>
      </w:r>
    </w:p>
    <w:p w:rsidR="003613EF" w:rsidRDefault="003613EF" w:rsidP="003613EF">
      <w:pPr>
        <w:pStyle w:val="Odlomakpopisa"/>
      </w:pPr>
    </w:p>
    <w:p w:rsidR="009752B8" w:rsidRDefault="009752B8" w:rsidP="003613EF">
      <w:pPr>
        <w:pStyle w:val="Odlomakpopisa"/>
      </w:pPr>
    </w:p>
    <w:p w:rsidR="009752B8" w:rsidRDefault="009752B8" w:rsidP="003613EF">
      <w:pPr>
        <w:pStyle w:val="Odlomakpopisa"/>
      </w:pPr>
    </w:p>
    <w:p w:rsidR="003613EF" w:rsidRDefault="003613EF" w:rsidP="003613EF">
      <w:pPr>
        <w:pStyle w:val="Odlomakpopisa"/>
        <w:numPr>
          <w:ilvl w:val="0"/>
          <w:numId w:val="1"/>
        </w:numPr>
        <w:rPr>
          <w:b/>
        </w:rPr>
      </w:pPr>
      <w:r w:rsidRPr="00CD2371">
        <w:rPr>
          <w:b/>
        </w:rPr>
        <w:lastRenderedPageBreak/>
        <w:t>Godišnji Plan razvoja sustava civilne zaštite za 2017.g.</w:t>
      </w:r>
    </w:p>
    <w:p w:rsidR="00CD2371" w:rsidRDefault="009752B8" w:rsidP="00CD2371">
      <w:r>
        <w:t>Materijale su vijećnici dobili.</w:t>
      </w:r>
    </w:p>
    <w:p w:rsidR="00CD2371" w:rsidRPr="00CD2371" w:rsidRDefault="00CD2371" w:rsidP="00CD2371">
      <w:pPr>
        <w:rPr>
          <w:b/>
        </w:rPr>
      </w:pPr>
      <w:r>
        <w:t>Pitanja i nejsnoća nije bilo. Godišnji plan je jednoglasno usvojen.</w:t>
      </w:r>
    </w:p>
    <w:p w:rsidR="00CD2371" w:rsidRDefault="003613EF" w:rsidP="00CD2371">
      <w:pPr>
        <w:pStyle w:val="Odlomakpopisa"/>
        <w:numPr>
          <w:ilvl w:val="0"/>
          <w:numId w:val="1"/>
        </w:numPr>
        <w:rPr>
          <w:b/>
        </w:rPr>
      </w:pPr>
      <w:r w:rsidRPr="00CD2371">
        <w:rPr>
          <w:b/>
        </w:rPr>
        <w:t>Usvajanje Izvješća o utrošku prihoda od naknade za promjenu namjene poljoprivrednog zemljišta u 2016.g.</w:t>
      </w:r>
    </w:p>
    <w:p w:rsidR="009752B8" w:rsidRDefault="009752B8" w:rsidP="009752B8">
      <w:r>
        <w:t>Materijale su vijećnici dobili.</w:t>
      </w:r>
    </w:p>
    <w:p w:rsidR="00CD2371" w:rsidRPr="00CD2371" w:rsidRDefault="00CD2371" w:rsidP="00CD2371">
      <w:pPr>
        <w:rPr>
          <w:b/>
        </w:rPr>
      </w:pPr>
      <w:r>
        <w:t>Pitanja i nejsnoća nije bilo. Izvješće je jednoglasno usvojeno.</w:t>
      </w:r>
    </w:p>
    <w:p w:rsidR="003613EF" w:rsidRDefault="003613EF" w:rsidP="00CD2371">
      <w:pPr>
        <w:pStyle w:val="Odlomakpopisa"/>
        <w:numPr>
          <w:ilvl w:val="0"/>
          <w:numId w:val="1"/>
        </w:numPr>
        <w:rPr>
          <w:b/>
        </w:rPr>
      </w:pPr>
      <w:r w:rsidRPr="00CD2371">
        <w:rPr>
          <w:b/>
        </w:rPr>
        <w:t>Usvajanje Izvješća o utrošku sredstava ostvarenih od zakupa i prodaje poljoprivrednog zemljišta u 2016.g.</w:t>
      </w:r>
    </w:p>
    <w:p w:rsidR="009752B8" w:rsidRDefault="009752B8" w:rsidP="009752B8">
      <w:r>
        <w:t>Materijale su vijećnici dobili.</w:t>
      </w:r>
    </w:p>
    <w:p w:rsidR="00CD2371" w:rsidRPr="00CD2371" w:rsidRDefault="00CD2371" w:rsidP="00CD2371">
      <w:pPr>
        <w:rPr>
          <w:b/>
        </w:rPr>
      </w:pPr>
      <w:r>
        <w:t>Pitanja i nejsnoća nije bilo. Izvješće je jednoglasno usvojeno</w:t>
      </w:r>
    </w:p>
    <w:p w:rsidR="003613EF" w:rsidRDefault="003613EF" w:rsidP="003613EF">
      <w:pPr>
        <w:pStyle w:val="Odlomakpopisa"/>
        <w:numPr>
          <w:ilvl w:val="0"/>
          <w:numId w:val="1"/>
        </w:numPr>
        <w:rPr>
          <w:b/>
        </w:rPr>
      </w:pPr>
      <w:r w:rsidRPr="00CD2371">
        <w:rPr>
          <w:b/>
        </w:rPr>
        <w:t>Izvješće o radu načelnika Općine Garčin za razdoblje 7-12/2016.g.</w:t>
      </w:r>
    </w:p>
    <w:p w:rsidR="009752B8" w:rsidRDefault="009752B8" w:rsidP="009752B8">
      <w:r>
        <w:t>Materijale su vijećnici dobili.</w:t>
      </w:r>
    </w:p>
    <w:p w:rsidR="00CD2371" w:rsidRPr="00CD2371" w:rsidRDefault="00CD2371" w:rsidP="00CD2371">
      <w:pPr>
        <w:rPr>
          <w:b/>
        </w:rPr>
      </w:pPr>
      <w:r>
        <w:t>Pitanja i nejsnoća nije bilo. Izvješće je jednoglasno usvojeno.</w:t>
      </w:r>
    </w:p>
    <w:p w:rsidR="00037ACE" w:rsidRPr="00037ACE" w:rsidRDefault="003613EF" w:rsidP="00037ACE">
      <w:pPr>
        <w:pStyle w:val="Odlomakpopisa"/>
        <w:numPr>
          <w:ilvl w:val="0"/>
          <w:numId w:val="1"/>
        </w:numPr>
        <w:rPr>
          <w:b/>
        </w:rPr>
      </w:pPr>
      <w:r w:rsidRPr="00037ACE">
        <w:rPr>
          <w:b/>
        </w:rPr>
        <w:t xml:space="preserve">Prijedlog i donošenje Odluka o davanju suglasnosti za provedbu ulaganja na </w:t>
      </w:r>
    </w:p>
    <w:p w:rsidR="003613EF" w:rsidRPr="00037ACE" w:rsidRDefault="003613EF" w:rsidP="00037ACE">
      <w:pPr>
        <w:pStyle w:val="Odlomakpopisa"/>
        <w:rPr>
          <w:b/>
        </w:rPr>
      </w:pPr>
      <w:r w:rsidRPr="00037ACE">
        <w:rPr>
          <w:b/>
        </w:rPr>
        <w:t>području Općine Garčin za projekte:</w:t>
      </w:r>
    </w:p>
    <w:p w:rsidR="003613EF" w:rsidRDefault="009752B8" w:rsidP="00CD2371">
      <w:r>
        <w:tab/>
        <w:t>a)</w:t>
      </w:r>
      <w:r w:rsidR="003613EF">
        <w:t xml:space="preserve"> Izgradnja Vatrogasnog doma</w:t>
      </w:r>
    </w:p>
    <w:p w:rsidR="003613EF" w:rsidRDefault="009752B8" w:rsidP="00CD2371">
      <w:pPr>
        <w:ind w:firstLine="708"/>
      </w:pPr>
      <w:r>
        <w:t xml:space="preserve">b) </w:t>
      </w:r>
      <w:r w:rsidR="003613EF">
        <w:t>Rekonstrukcija nogometnog igrališta Sapci</w:t>
      </w:r>
    </w:p>
    <w:p w:rsidR="003613EF" w:rsidRDefault="009752B8" w:rsidP="00CD2371">
      <w:pPr>
        <w:pStyle w:val="Odlomakpopisa"/>
      </w:pPr>
      <w:r>
        <w:t>c)</w:t>
      </w:r>
      <w:r w:rsidR="00CD2371">
        <w:t xml:space="preserve"> </w:t>
      </w:r>
      <w:r w:rsidR="003613EF">
        <w:t>Izgradnja pješačkih staza</w:t>
      </w:r>
    </w:p>
    <w:p w:rsidR="00037ACE" w:rsidRDefault="009752B8" w:rsidP="00BF48CD">
      <w:pPr>
        <w:pStyle w:val="Odlomakpopisa"/>
      </w:pPr>
      <w:r>
        <w:t>d)</w:t>
      </w:r>
      <w:r w:rsidR="003613EF">
        <w:t xml:space="preserve"> Izgradnja Dječjeg vrtića</w:t>
      </w:r>
      <w:bookmarkStart w:id="0" w:name="_GoBack"/>
      <w:bookmarkEnd w:id="0"/>
    </w:p>
    <w:p w:rsidR="00037ACE" w:rsidRDefault="00037ACE" w:rsidP="00037ACE">
      <w:r w:rsidRPr="00037ACE">
        <w:rPr>
          <w:b/>
        </w:rPr>
        <w:t xml:space="preserve">Predsjednik </w:t>
      </w:r>
      <w:r>
        <w:rPr>
          <w:b/>
        </w:rPr>
        <w:t xml:space="preserve"> </w:t>
      </w:r>
      <w:r>
        <w:t xml:space="preserve">daje riječ načelniku koji kaže da je prema pravilniku za prijavljivanje na natječaj za mjeru 7.1. za povlaćenje sredstava iz EU potrebno donijeti odluku </w:t>
      </w:r>
      <w:r w:rsidR="003D013C">
        <w:t>za davanje suglasnosti za provedbu projekata koje kandidiramo. Mi imamo dosta projekata i planirali smo da će svaki projekt ići na nositelja, ali to nije moguće. Prema najnovijim informacijama sa općine mogu ići samo 2 projekta.</w:t>
      </w:r>
    </w:p>
    <w:p w:rsidR="003D013C" w:rsidRDefault="003D013C" w:rsidP="00037ACE">
      <w:r>
        <w:t xml:space="preserve">Uz ove projekte bilo bi dobro da dodamo i </w:t>
      </w:r>
      <w:r w:rsidR="00595C50">
        <w:t xml:space="preserve">izgradnju </w:t>
      </w:r>
      <w:r>
        <w:t>oborinsk</w:t>
      </w:r>
      <w:r w:rsidR="00595C50">
        <w:t>e</w:t>
      </w:r>
      <w:r>
        <w:t xml:space="preserve"> kanalizacij</w:t>
      </w:r>
      <w:r w:rsidR="00595C50">
        <w:t>e</w:t>
      </w:r>
      <w:r>
        <w:t>, tako da imamo i to pokriveno i otvorenu mo</w:t>
      </w:r>
      <w:r w:rsidR="00B3598E">
        <w:t>gućnost da kandidiramo projekte u određenom trenutku.</w:t>
      </w:r>
    </w:p>
    <w:p w:rsidR="00B3598E" w:rsidRDefault="00B3598E" w:rsidP="00B3598E">
      <w:r>
        <w:t xml:space="preserve">Vijećnik Plaščević je rekao da </w:t>
      </w:r>
      <w:r w:rsidR="00595C50">
        <w:t>su konzultanti na projektima rekli da za svaki projekt mora biti zasebna odluka.</w:t>
      </w:r>
    </w:p>
    <w:p w:rsidR="00B3598E" w:rsidRDefault="001716E8" w:rsidP="00037ACE">
      <w:r>
        <w:t>Jednoglasni zaključak vijeća je da se odluke za navedene projekte donesu</w:t>
      </w:r>
      <w:r w:rsidR="009752B8">
        <w:t xml:space="preserve"> pojedinačno</w:t>
      </w:r>
      <w:r>
        <w:t xml:space="preserve"> a onda će se vidjeti koja dva projekta će ići u realizaciju.</w:t>
      </w:r>
    </w:p>
    <w:p w:rsidR="003D013C" w:rsidRDefault="003D013C" w:rsidP="00037ACE"/>
    <w:p w:rsidR="003D013C" w:rsidRDefault="003D013C" w:rsidP="00037ACE">
      <w:r>
        <w:t>Prijedlog je jednoglasno usvojen uz dopunu s 5. projektom – izgradnja oborinske kanalizacije</w:t>
      </w:r>
      <w:r w:rsidR="001716E8">
        <w:t>.</w:t>
      </w:r>
    </w:p>
    <w:p w:rsidR="006A6F79" w:rsidRDefault="006A6F79" w:rsidP="00037ACE">
      <w:r>
        <w:t>Predsjednik je dao na glasanje prijedloge Odluka za svaki projekt pojedinačno, te je svaka Odluka jednoglasno usvojena.</w:t>
      </w:r>
    </w:p>
    <w:p w:rsidR="00037ACE" w:rsidRDefault="00037ACE" w:rsidP="00037ACE"/>
    <w:p w:rsidR="003613EF" w:rsidRDefault="003613EF" w:rsidP="003613EF">
      <w:pPr>
        <w:pStyle w:val="Odlomakpopisa"/>
        <w:numPr>
          <w:ilvl w:val="0"/>
          <w:numId w:val="1"/>
        </w:numPr>
        <w:rPr>
          <w:b/>
        </w:rPr>
      </w:pPr>
      <w:r w:rsidRPr="003D013C">
        <w:rPr>
          <w:b/>
        </w:rPr>
        <w:t>Izvješće o radu trgovačkog društva Garčin d.o.o. u 2016.g.</w:t>
      </w:r>
    </w:p>
    <w:p w:rsidR="006A6F79" w:rsidRPr="006A6F79" w:rsidRDefault="006A6F79" w:rsidP="006A6F79">
      <w:pPr>
        <w:rPr>
          <w:b/>
        </w:rPr>
      </w:pPr>
      <w:r>
        <w:t>Materijale su vijećnici dobili.</w:t>
      </w:r>
    </w:p>
    <w:p w:rsidR="003D013C" w:rsidRDefault="003D013C" w:rsidP="003D013C">
      <w:r>
        <w:t>Pitanja i nejsnoća nije bilo. Izvješće je jednoglasno usvojeno.</w:t>
      </w:r>
    </w:p>
    <w:p w:rsidR="003D013C" w:rsidRDefault="003D013C" w:rsidP="003D013C"/>
    <w:p w:rsidR="00BF48CD" w:rsidRDefault="00BF48CD" w:rsidP="003D013C">
      <w:r>
        <w:t>Nakon posljednje točke dnevnog reda vijećnik Željko Plaščević je izjavio da je istupio iz redova Hrvatske seljačke stranke i prešao u Hrvatsku demokratsku zajedenicu.</w:t>
      </w:r>
    </w:p>
    <w:p w:rsidR="00F507F8" w:rsidRDefault="003D013C" w:rsidP="00F507F8">
      <w:r>
        <w:t>Sjednica je završila s radom u 19,30 sati.</w:t>
      </w:r>
    </w:p>
    <w:p w:rsidR="00307563" w:rsidRDefault="00307563" w:rsidP="00F507F8"/>
    <w:p w:rsidR="0037136A" w:rsidRDefault="00307563">
      <w:r>
        <w:t>Zapisnik vodila:</w:t>
      </w:r>
      <w:r>
        <w:tab/>
      </w:r>
      <w:r>
        <w:tab/>
      </w:r>
      <w:r>
        <w:tab/>
      </w:r>
      <w:r>
        <w:tab/>
      </w:r>
      <w:r>
        <w:tab/>
        <w:t xml:space="preserve">             Predsjednik Općinskog vijeća     Ivana Klišanić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Mato Jerković</w:t>
      </w:r>
    </w:p>
    <w:sectPr w:rsidR="00371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86453"/>
    <w:multiLevelType w:val="hybridMultilevel"/>
    <w:tmpl w:val="2504608C"/>
    <w:lvl w:ilvl="0" w:tplc="3210F9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63"/>
    <w:rsid w:val="00037ACE"/>
    <w:rsid w:val="00074698"/>
    <w:rsid w:val="0015677C"/>
    <w:rsid w:val="001716E8"/>
    <w:rsid w:val="00307563"/>
    <w:rsid w:val="003613EF"/>
    <w:rsid w:val="0037136A"/>
    <w:rsid w:val="003D013C"/>
    <w:rsid w:val="004E7FED"/>
    <w:rsid w:val="00543547"/>
    <w:rsid w:val="00595C50"/>
    <w:rsid w:val="006A6F79"/>
    <w:rsid w:val="00706EE5"/>
    <w:rsid w:val="00737D77"/>
    <w:rsid w:val="007546B4"/>
    <w:rsid w:val="00800C53"/>
    <w:rsid w:val="009752B8"/>
    <w:rsid w:val="00B3598E"/>
    <w:rsid w:val="00B67D9E"/>
    <w:rsid w:val="00BB2058"/>
    <w:rsid w:val="00BF48CD"/>
    <w:rsid w:val="00CD2371"/>
    <w:rsid w:val="00D22B5C"/>
    <w:rsid w:val="00E25100"/>
    <w:rsid w:val="00EB5F63"/>
    <w:rsid w:val="00F507F8"/>
    <w:rsid w:val="00FB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056C9-8B0B-429F-9878-3970E6A8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B5F63"/>
    <w:pPr>
      <w:keepNext/>
      <w:jc w:val="center"/>
      <w:outlineLvl w:val="0"/>
    </w:pPr>
    <w:rPr>
      <w:rFonts w:eastAsia="Arial Unicode MS"/>
      <w:b/>
      <w:i/>
      <w:sz w:val="5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B5F63"/>
    <w:rPr>
      <w:rFonts w:ascii="Times New Roman" w:eastAsia="Arial Unicode MS" w:hAnsi="Times New Roman" w:cs="Times New Roman"/>
      <w:b/>
      <w:i/>
      <w:sz w:val="56"/>
      <w:szCs w:val="20"/>
    </w:rPr>
  </w:style>
  <w:style w:type="paragraph" w:styleId="Odlomakpopisa">
    <w:name w:val="List Paragraph"/>
    <w:basedOn w:val="Normal"/>
    <w:uiPriority w:val="34"/>
    <w:qFormat/>
    <w:rsid w:val="00F507F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0756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756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661F3-2C44-4D4D-8B12-4E842F2C7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8</cp:revision>
  <cp:lastPrinted>2017-04-21T09:05:00Z</cp:lastPrinted>
  <dcterms:created xsi:type="dcterms:W3CDTF">2017-03-03T10:13:00Z</dcterms:created>
  <dcterms:modified xsi:type="dcterms:W3CDTF">2017-04-21T09:06:00Z</dcterms:modified>
</cp:coreProperties>
</file>